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317" w:rsidRPr="000C5FF0" w:rsidRDefault="000C5FF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5F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Name change for MS in </w:t>
      </w:r>
      <w:r w:rsidRPr="000C5F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MS Information Systems and Technology Management</w:t>
      </w:r>
      <w:r w:rsidRPr="000C5F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to </w:t>
      </w:r>
      <w:r w:rsidRPr="000C5F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Business Analytics and Information Management (MS)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Curriculum Change</w:t>
      </w:r>
    </w:p>
    <w:p w:rsidR="000C5FF0" w:rsidRPr="000C5FF0" w:rsidRDefault="000C5FF0" w:rsidP="000C5FF0">
      <w:pPr>
        <w:pStyle w:val="ListParagraph"/>
        <w:numPr>
          <w:ilvl w:val="0"/>
          <w:numId w:val="2"/>
        </w:numPr>
        <w:shd w:val="clear" w:color="auto" w:fill="F2F2F2"/>
        <w:spacing w:before="269" w:after="269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C5FF0">
        <w:rPr>
          <w:rFonts w:ascii="Times New Roman" w:eastAsia="Times New Roman" w:hAnsi="Times New Roman" w:cs="Times New Roman"/>
          <w:color w:val="333333"/>
          <w:sz w:val="24"/>
          <w:szCs w:val="24"/>
        </w:rPr>
        <w:t>Reducing the number of credits required to complete the program from 36 to 30.</w:t>
      </w:r>
    </w:p>
    <w:p w:rsidR="000C5FF0" w:rsidRPr="000C5FF0" w:rsidRDefault="000C5FF0" w:rsidP="000C5FF0">
      <w:pPr>
        <w:shd w:val="clear" w:color="auto" w:fill="F2F2F2"/>
        <w:spacing w:before="269" w:after="269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C5FF0">
        <w:rPr>
          <w:rFonts w:ascii="Times New Roman" w:eastAsia="Times New Roman" w:hAnsi="Times New Roman" w:cs="Times New Roman"/>
          <w:color w:val="333333"/>
          <w:sz w:val="24"/>
          <w:szCs w:val="24"/>
        </w:rPr>
        <w:t>A review of peer school MS programs and internal UD Lerner MS programs revealed that most specialized MS programs require the completion of 30 credits. In order to not be at a disadvantage and to remain competitive, the MS ISTM is proposing reducing the number of credits required to complete the program from 36 credits to 30 credits.</w:t>
      </w:r>
    </w:p>
    <w:p w:rsidR="000C5FF0" w:rsidRPr="000C5FF0" w:rsidRDefault="000C5FF0" w:rsidP="000C5FF0">
      <w:pPr>
        <w:shd w:val="clear" w:color="auto" w:fill="F2F2F2"/>
        <w:spacing w:before="269" w:after="269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C5FF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0C5FF0" w:rsidRPr="000C5FF0" w:rsidRDefault="000C5FF0" w:rsidP="000C5FF0">
      <w:pPr>
        <w:pStyle w:val="ListParagraph"/>
        <w:numPr>
          <w:ilvl w:val="0"/>
          <w:numId w:val="2"/>
        </w:numPr>
        <w:shd w:val="clear" w:color="auto" w:fill="F2F2F2"/>
        <w:spacing w:before="269" w:after="269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C5FF0">
        <w:rPr>
          <w:rFonts w:ascii="Times New Roman" w:eastAsia="Times New Roman" w:hAnsi="Times New Roman" w:cs="Times New Roman"/>
          <w:color w:val="333333"/>
          <w:sz w:val="24"/>
          <w:szCs w:val="24"/>
        </w:rPr>
        <w:t>Program name change to Business Analytics and Information Management</w:t>
      </w:r>
    </w:p>
    <w:p w:rsidR="000C5FF0" w:rsidRPr="000C5FF0" w:rsidRDefault="000C5FF0" w:rsidP="000C5FF0">
      <w:pPr>
        <w:shd w:val="clear" w:color="auto" w:fill="F2F2F2"/>
        <w:spacing w:before="269" w:after="269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C5FF0">
        <w:rPr>
          <w:rFonts w:ascii="Times New Roman" w:eastAsia="Times New Roman" w:hAnsi="Times New Roman" w:cs="Times New Roman"/>
          <w:color w:val="333333"/>
          <w:sz w:val="24"/>
          <w:szCs w:val="24"/>
        </w:rPr>
        <w:t>The reasons for the name change:</w:t>
      </w:r>
    </w:p>
    <w:p w:rsidR="000C5FF0" w:rsidRPr="000C5FF0" w:rsidRDefault="000C5FF0" w:rsidP="000C5FF0">
      <w:pPr>
        <w:numPr>
          <w:ilvl w:val="1"/>
          <w:numId w:val="1"/>
        </w:numPr>
        <w:shd w:val="clear" w:color="auto" w:fill="F2F2F2"/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C5F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The ISTM now offers many Business Analytics course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</w:p>
    <w:p w:rsidR="000C5FF0" w:rsidRPr="000C5FF0" w:rsidRDefault="000C5FF0" w:rsidP="000C5FF0">
      <w:pPr>
        <w:numPr>
          <w:ilvl w:val="2"/>
          <w:numId w:val="1"/>
        </w:numPr>
        <w:shd w:val="clear" w:color="auto" w:fill="F2F2F2"/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C5FF0">
        <w:rPr>
          <w:rFonts w:ascii="Times New Roman" w:eastAsia="Times New Roman" w:hAnsi="Times New Roman" w:cs="Times New Roman"/>
          <w:color w:val="333333"/>
          <w:sz w:val="24"/>
          <w:szCs w:val="24"/>
        </w:rPr>
        <w:t>The current title does not reflect the course offerings</w:t>
      </w:r>
    </w:p>
    <w:p w:rsidR="000C5FF0" w:rsidRPr="000C5FF0" w:rsidRDefault="000C5FF0" w:rsidP="000C5FF0">
      <w:pPr>
        <w:numPr>
          <w:ilvl w:val="1"/>
          <w:numId w:val="1"/>
        </w:numPr>
        <w:shd w:val="clear" w:color="auto" w:fill="F2F2F2"/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C5F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Feedback received from current ISTM students:</w:t>
      </w:r>
      <w:r w:rsidRPr="000C5F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bookmarkStart w:id="0" w:name="_GoBack"/>
      <w:bookmarkEnd w:id="0"/>
    </w:p>
    <w:p w:rsidR="000C5FF0" w:rsidRPr="000C5FF0" w:rsidRDefault="000C5FF0" w:rsidP="000C5FF0">
      <w:pPr>
        <w:numPr>
          <w:ilvl w:val="2"/>
          <w:numId w:val="1"/>
        </w:numPr>
        <w:shd w:val="clear" w:color="auto" w:fill="F2F2F2"/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C5FF0">
        <w:rPr>
          <w:rFonts w:ascii="Times New Roman" w:eastAsia="Times New Roman" w:hAnsi="Times New Roman" w:cs="Times New Roman"/>
          <w:color w:val="333333"/>
          <w:sz w:val="24"/>
          <w:szCs w:val="24"/>
        </w:rPr>
        <w:t>employers not familiar with/understanding what the ISTM program is</w:t>
      </w:r>
    </w:p>
    <w:p w:rsidR="000C5FF0" w:rsidRPr="000C5FF0" w:rsidRDefault="000C5FF0" w:rsidP="000C5FF0">
      <w:pPr>
        <w:numPr>
          <w:ilvl w:val="2"/>
          <w:numId w:val="1"/>
        </w:numPr>
        <w:shd w:val="clear" w:color="auto" w:fill="F2F2F2"/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C5FF0">
        <w:rPr>
          <w:rFonts w:ascii="Times New Roman" w:eastAsia="Times New Roman" w:hAnsi="Times New Roman" w:cs="Times New Roman"/>
          <w:color w:val="333333"/>
          <w:sz w:val="24"/>
          <w:szCs w:val="24"/>
        </w:rPr>
        <w:t>the current title does not reflect the content of the program – there is now a heavy focus on business analytics</w:t>
      </w:r>
    </w:p>
    <w:p w:rsidR="000C5FF0" w:rsidRPr="000C5FF0" w:rsidRDefault="000C5FF0" w:rsidP="000C5FF0">
      <w:pPr>
        <w:numPr>
          <w:ilvl w:val="1"/>
          <w:numId w:val="1"/>
        </w:numPr>
        <w:shd w:val="clear" w:color="auto" w:fill="F2F2F2"/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C5F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From a </w:t>
      </w:r>
      <w:r w:rsidRPr="000C5F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marketing perspective</w:t>
      </w:r>
      <w:r w:rsidRPr="000C5F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prospective students who are looking to complete a degree in Business Analytics will not, through a web search, find our current program.</w:t>
      </w:r>
    </w:p>
    <w:p w:rsidR="000C5FF0" w:rsidRPr="000C5FF0" w:rsidRDefault="000C5FF0" w:rsidP="000C5FF0">
      <w:pPr>
        <w:shd w:val="clear" w:color="auto" w:fill="F2F2F2"/>
        <w:spacing w:before="269" w:after="269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C5FF0">
        <w:rPr>
          <w:rFonts w:ascii="Times New Roman" w:eastAsia="Times New Roman" w:hAnsi="Times New Roman" w:cs="Times New Roman"/>
          <w:color w:val="333333"/>
          <w:sz w:val="24"/>
          <w:szCs w:val="24"/>
        </w:rPr>
        <w:t>3.  Add BUAD 625 - Business Analytics Capstone</w:t>
      </w:r>
    </w:p>
    <w:sectPr w:rsidR="000C5FF0" w:rsidRPr="000C5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338B4"/>
    <w:multiLevelType w:val="multilevel"/>
    <w:tmpl w:val="1AC0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30491D"/>
    <w:multiLevelType w:val="hybridMultilevel"/>
    <w:tmpl w:val="A4E6AF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FF0"/>
    <w:rsid w:val="000C5FF0"/>
    <w:rsid w:val="00613DC4"/>
    <w:rsid w:val="00D5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DB38E"/>
  <w15:chartTrackingRefBased/>
  <w15:docId w15:val="{C9AFF2FB-26C4-41A3-9E84-F139DE67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5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5FF0"/>
    <w:rPr>
      <w:b/>
      <w:bCs/>
    </w:rPr>
  </w:style>
  <w:style w:type="paragraph" w:styleId="ListParagraph">
    <w:name w:val="List Paragraph"/>
    <w:basedOn w:val="Normal"/>
    <w:uiPriority w:val="34"/>
    <w:qFormat/>
    <w:rsid w:val="000C5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5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68976">
              <w:marLeft w:val="0"/>
              <w:marRight w:val="0"/>
              <w:marTop w:val="0"/>
              <w:marBottom w:val="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2" w:color="auto"/>
              </w:divBdr>
            </w:div>
          </w:divsChild>
        </w:div>
        <w:div w:id="17903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Mary</dc:creator>
  <cp:keywords/>
  <dc:description/>
  <cp:lastModifiedBy>Martin, Mary</cp:lastModifiedBy>
  <cp:revision>1</cp:revision>
  <dcterms:created xsi:type="dcterms:W3CDTF">2020-01-03T01:06:00Z</dcterms:created>
  <dcterms:modified xsi:type="dcterms:W3CDTF">2020-01-03T01:13:00Z</dcterms:modified>
</cp:coreProperties>
</file>