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317" w:rsidRDefault="00CA1309"/>
    <w:p w:rsidR="00CA1309" w:rsidRDefault="00CA1309"/>
    <w:p w:rsidR="00CA1309" w:rsidRPr="00CA1309" w:rsidRDefault="00CA1309">
      <w:pPr>
        <w:rPr>
          <w:rFonts w:ascii="Times New Roman" w:hAnsi="Times New Roman" w:cs="Times New Roman"/>
          <w:color w:val="000000"/>
          <w:sz w:val="24"/>
          <w:szCs w:val="24"/>
          <w:shd w:val="clear" w:color="auto" w:fill="FFFFFF"/>
        </w:rPr>
      </w:pPr>
      <w:r w:rsidRPr="00CA1309">
        <w:rPr>
          <w:rFonts w:ascii="Times New Roman" w:hAnsi="Times New Roman" w:cs="Times New Roman"/>
          <w:color w:val="000000"/>
          <w:sz w:val="24"/>
          <w:szCs w:val="24"/>
          <w:shd w:val="clear" w:color="auto" w:fill="FFFFFF"/>
        </w:rPr>
        <w:t xml:space="preserve">MS in </w:t>
      </w:r>
      <w:r w:rsidRPr="00CA1309">
        <w:rPr>
          <w:rFonts w:ascii="Times New Roman" w:hAnsi="Times New Roman" w:cs="Times New Roman"/>
          <w:color w:val="000000"/>
          <w:sz w:val="24"/>
          <w:szCs w:val="24"/>
          <w:shd w:val="clear" w:color="auto" w:fill="FFFFFF"/>
        </w:rPr>
        <w:t>Health Promotion Shared Core</w:t>
      </w:r>
    </w:p>
    <w:p w:rsidR="00CA1309" w:rsidRPr="00CA1309" w:rsidRDefault="00CA1309">
      <w:pPr>
        <w:rPr>
          <w:rFonts w:ascii="Times New Roman" w:hAnsi="Times New Roman" w:cs="Times New Roman"/>
          <w:color w:val="000000"/>
          <w:sz w:val="24"/>
          <w:szCs w:val="24"/>
          <w:shd w:val="clear" w:color="auto" w:fill="FFFFFF"/>
        </w:rPr>
      </w:pPr>
    </w:p>
    <w:p w:rsidR="00CA1309" w:rsidRPr="00CA1309" w:rsidRDefault="00CA1309">
      <w:pPr>
        <w:rPr>
          <w:rFonts w:ascii="Times New Roman" w:hAnsi="Times New Roman" w:cs="Times New Roman"/>
          <w:color w:val="000000"/>
          <w:sz w:val="24"/>
          <w:szCs w:val="24"/>
          <w:shd w:val="clear" w:color="auto" w:fill="FFFFFF"/>
        </w:rPr>
      </w:pPr>
      <w:r w:rsidRPr="00CA1309">
        <w:rPr>
          <w:rFonts w:ascii="Times New Roman" w:hAnsi="Times New Roman" w:cs="Times New Roman"/>
          <w:color w:val="333333"/>
          <w:sz w:val="24"/>
          <w:szCs w:val="24"/>
          <w:shd w:val="clear" w:color="auto" w:fill="FFFFFF"/>
        </w:rPr>
        <w:t>This core already exists and is being built to accom</w:t>
      </w:r>
      <w:r w:rsidRPr="00CA1309">
        <w:rPr>
          <w:rFonts w:ascii="Times New Roman" w:hAnsi="Times New Roman" w:cs="Times New Roman"/>
          <w:color w:val="333333"/>
          <w:sz w:val="24"/>
          <w:szCs w:val="24"/>
          <w:shd w:val="clear" w:color="auto" w:fill="FFFFFF"/>
        </w:rPr>
        <w:t>m</w:t>
      </w:r>
      <w:r w:rsidRPr="00CA1309">
        <w:rPr>
          <w:rFonts w:ascii="Times New Roman" w:hAnsi="Times New Roman" w:cs="Times New Roman"/>
          <w:color w:val="333333"/>
          <w:sz w:val="24"/>
          <w:szCs w:val="24"/>
          <w:shd w:val="clear" w:color="auto" w:fill="FFFFFF"/>
        </w:rPr>
        <w:t>odate two new concentrations</w:t>
      </w:r>
    </w:p>
    <w:p w:rsidR="00CA1309" w:rsidRPr="00CA1309" w:rsidRDefault="00CA1309" w:rsidP="00CA1309">
      <w:pPr>
        <w:shd w:val="clear" w:color="auto" w:fill="F2F2F2"/>
        <w:spacing w:before="269" w:after="269" w:line="360" w:lineRule="atLeast"/>
        <w:textAlignment w:val="baseline"/>
        <w:rPr>
          <w:rFonts w:ascii="Times New Roman" w:eastAsia="Times New Roman" w:hAnsi="Times New Roman" w:cs="Times New Roman"/>
          <w:color w:val="333333"/>
          <w:sz w:val="24"/>
          <w:szCs w:val="24"/>
        </w:rPr>
      </w:pPr>
      <w:r w:rsidRPr="00CA1309">
        <w:rPr>
          <w:rFonts w:ascii="Times New Roman" w:eastAsia="Times New Roman" w:hAnsi="Times New Roman" w:cs="Times New Roman"/>
          <w:color w:val="333333"/>
          <w:sz w:val="24"/>
          <w:szCs w:val="24"/>
        </w:rPr>
        <w:t>Increase the total number of credits from 33 to 36 Credit Hours. This change is consistent with other MS programs at the University of Delaware and comparable programs across the country (e.g., University of Maryland, American University, University of Colorado)</w:t>
      </w:r>
      <w:r w:rsidRPr="00CA1309">
        <w:rPr>
          <w:rFonts w:ascii="Times New Roman" w:eastAsia="Times New Roman" w:hAnsi="Times New Roman" w:cs="Times New Roman"/>
          <w:color w:val="333333"/>
          <w:sz w:val="24"/>
          <w:szCs w:val="24"/>
        </w:rPr>
        <w:br/>
        <w:t>  Changes to Core Courses including:</w:t>
      </w:r>
      <w:r w:rsidRPr="00CA1309">
        <w:rPr>
          <w:rFonts w:ascii="Times New Roman" w:eastAsia="Times New Roman" w:hAnsi="Times New Roman" w:cs="Times New Roman"/>
          <w:color w:val="333333"/>
          <w:sz w:val="24"/>
          <w:szCs w:val="24"/>
        </w:rPr>
        <w:br/>
        <w:t>     Add HLPR610 (Health and the Media) or HLPR819 (Social Marketing   </w:t>
      </w:r>
      <w:r w:rsidRPr="00CA1309">
        <w:rPr>
          <w:rFonts w:ascii="Times New Roman" w:eastAsia="Times New Roman" w:hAnsi="Times New Roman" w:cs="Times New Roman"/>
          <w:color w:val="333333"/>
          <w:sz w:val="24"/>
          <w:szCs w:val="24"/>
        </w:rPr>
        <w:br/>
        <w:t>     and Health Communication) </w:t>
      </w:r>
      <w:r w:rsidRPr="00CA1309">
        <w:rPr>
          <w:rFonts w:ascii="Times New Roman" w:eastAsia="Times New Roman" w:hAnsi="Times New Roman" w:cs="Times New Roman"/>
          <w:color w:val="333333"/>
          <w:sz w:val="24"/>
          <w:szCs w:val="24"/>
        </w:rPr>
        <w:br/>
        <w:t>     Add HLPR605 Concepts of Chronic Disease Management</w:t>
      </w:r>
      <w:r w:rsidRPr="00CA1309">
        <w:rPr>
          <w:rFonts w:ascii="Times New Roman" w:eastAsia="Times New Roman" w:hAnsi="Times New Roman" w:cs="Times New Roman"/>
          <w:color w:val="333333"/>
          <w:sz w:val="24"/>
          <w:szCs w:val="24"/>
        </w:rPr>
        <w:br/>
        <w:t>     Add HLPR804 Program Evaluation </w:t>
      </w:r>
      <w:r w:rsidRPr="00CA1309">
        <w:rPr>
          <w:rFonts w:ascii="Times New Roman" w:eastAsia="Times New Roman" w:hAnsi="Times New Roman" w:cs="Times New Roman"/>
          <w:color w:val="333333"/>
          <w:sz w:val="24"/>
          <w:szCs w:val="24"/>
        </w:rPr>
        <w:br/>
        <w:t>     Removal of HLPR823 (Human Response to Stress); HLPR807 (Topics </w:t>
      </w:r>
      <w:r w:rsidRPr="00CA1309">
        <w:rPr>
          <w:rFonts w:ascii="Times New Roman" w:eastAsia="Times New Roman" w:hAnsi="Times New Roman" w:cs="Times New Roman"/>
          <w:color w:val="333333"/>
          <w:sz w:val="24"/>
          <w:szCs w:val="24"/>
        </w:rPr>
        <w:br/>
        <w:t>     and Issues)</w:t>
      </w:r>
      <w:r w:rsidRPr="00CA1309">
        <w:rPr>
          <w:rFonts w:ascii="Times New Roman" w:eastAsia="Times New Roman" w:hAnsi="Times New Roman" w:cs="Times New Roman"/>
          <w:color w:val="333333"/>
          <w:sz w:val="24"/>
          <w:szCs w:val="24"/>
        </w:rPr>
        <w:br/>
        <w:t>  Addition of two optional concentrations that will assist in recruiting students and be beneficial for students for job placement upon graduation. </w:t>
      </w:r>
      <w:r w:rsidRPr="00CA1309">
        <w:rPr>
          <w:rFonts w:ascii="Times New Roman" w:eastAsia="Times New Roman" w:hAnsi="Times New Roman" w:cs="Times New Roman"/>
          <w:color w:val="333333"/>
          <w:sz w:val="24"/>
          <w:szCs w:val="24"/>
        </w:rPr>
        <w:br/>
        <w:t>     Health coaching </w:t>
      </w:r>
      <w:r w:rsidRPr="00CA1309">
        <w:rPr>
          <w:rFonts w:ascii="Times New Roman" w:eastAsia="Times New Roman" w:hAnsi="Times New Roman" w:cs="Times New Roman"/>
          <w:color w:val="333333"/>
          <w:sz w:val="24"/>
          <w:szCs w:val="24"/>
        </w:rPr>
        <w:br/>
        <w:t>     Health and Disability</w:t>
      </w:r>
      <w:bookmarkStart w:id="0" w:name="_GoBack"/>
      <w:bookmarkEnd w:id="0"/>
    </w:p>
    <w:sectPr w:rsidR="00CA1309" w:rsidRPr="00CA13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B7F68"/>
    <w:multiLevelType w:val="multilevel"/>
    <w:tmpl w:val="1F2E7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309"/>
    <w:rsid w:val="00613DC4"/>
    <w:rsid w:val="00CA1309"/>
    <w:rsid w:val="00D5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383A9"/>
  <w15:chartTrackingRefBased/>
  <w15:docId w15:val="{FD25453B-EF8F-416B-859B-ECD3C236B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13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599065">
      <w:bodyDiv w:val="1"/>
      <w:marLeft w:val="0"/>
      <w:marRight w:val="0"/>
      <w:marTop w:val="0"/>
      <w:marBottom w:val="0"/>
      <w:divBdr>
        <w:top w:val="none" w:sz="0" w:space="0" w:color="auto"/>
        <w:left w:val="none" w:sz="0" w:space="0" w:color="auto"/>
        <w:bottom w:val="none" w:sz="0" w:space="0" w:color="auto"/>
        <w:right w:val="none" w:sz="0" w:space="0" w:color="auto"/>
      </w:divBdr>
      <w:divsChild>
        <w:div w:id="1108233952">
          <w:marLeft w:val="0"/>
          <w:marRight w:val="0"/>
          <w:marTop w:val="0"/>
          <w:marBottom w:val="0"/>
          <w:divBdr>
            <w:top w:val="none" w:sz="0" w:space="0" w:color="auto"/>
            <w:left w:val="none" w:sz="0" w:space="0" w:color="auto"/>
            <w:bottom w:val="none" w:sz="0" w:space="0" w:color="auto"/>
            <w:right w:val="none" w:sz="0" w:space="0" w:color="auto"/>
          </w:divBdr>
          <w:divsChild>
            <w:div w:id="611783456">
              <w:marLeft w:val="0"/>
              <w:marRight w:val="0"/>
              <w:marTop w:val="0"/>
              <w:marBottom w:val="0"/>
              <w:divBdr>
                <w:top w:val="single" w:sz="6" w:space="2" w:color="auto"/>
                <w:left w:val="single" w:sz="6" w:space="2" w:color="auto"/>
                <w:bottom w:val="single" w:sz="6" w:space="2" w:color="auto"/>
                <w:right w:val="single" w:sz="6" w:space="2" w:color="auto"/>
              </w:divBdr>
            </w:div>
          </w:divsChild>
        </w:div>
        <w:div w:id="105732018">
          <w:marLeft w:val="0"/>
          <w:marRight w:val="0"/>
          <w:marTop w:val="0"/>
          <w:marBottom w:val="0"/>
          <w:divBdr>
            <w:top w:val="none" w:sz="0" w:space="0" w:color="auto"/>
            <w:left w:val="none" w:sz="0" w:space="0" w:color="auto"/>
            <w:bottom w:val="none" w:sz="0" w:space="0" w:color="auto"/>
            <w:right w:val="none" w:sz="0" w:space="0" w:color="auto"/>
          </w:divBdr>
        </w:div>
        <w:div w:id="1714230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dc:creator>
  <cp:keywords/>
  <dc:description/>
  <cp:lastModifiedBy>Martin, Mary</cp:lastModifiedBy>
  <cp:revision>1</cp:revision>
  <dcterms:created xsi:type="dcterms:W3CDTF">2019-12-08T23:12:00Z</dcterms:created>
  <dcterms:modified xsi:type="dcterms:W3CDTF">2019-12-08T23:14:00Z</dcterms:modified>
</cp:coreProperties>
</file>