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FE" w:rsidRDefault="00A32EFE"/>
    <w:p w:rsidR="00EE4CBE" w:rsidRDefault="00EE4CBE"/>
    <w:p w:rsidR="00EE4CBE" w:rsidRDefault="00EE4CBE">
      <w:pPr>
        <w:rPr>
          <w:rFonts w:ascii="Verdana" w:hAnsi="Verdana"/>
          <w:color w:val="000000"/>
          <w:sz w:val="18"/>
          <w:szCs w:val="18"/>
          <w:shd w:val="clear" w:color="auto" w:fill="F2F2F2"/>
        </w:rPr>
      </w:pPr>
      <w:r>
        <w:br/>
      </w:r>
      <w:r>
        <w:rPr>
          <w:rFonts w:ascii="Verdana" w:hAnsi="Verdana"/>
          <w:color w:val="000000"/>
          <w:sz w:val="18"/>
          <w:szCs w:val="18"/>
          <w:shd w:val="clear" w:color="auto" w:fill="F2F2F2"/>
        </w:rPr>
        <w:t>Communication Sciences and Disorders</w:t>
      </w:r>
    </w:p>
    <w:p w:rsidR="00EE4CBE" w:rsidRDefault="00EE4CBE">
      <w:pPr>
        <w:rPr>
          <w:rFonts w:ascii="Verdana" w:hAnsi="Verdana"/>
          <w:color w:val="000000"/>
          <w:sz w:val="18"/>
          <w:szCs w:val="18"/>
          <w:shd w:val="clear" w:color="auto" w:fill="F2F2F2"/>
        </w:rPr>
      </w:pPr>
    </w:p>
    <w:p w:rsidR="00EE4CBE" w:rsidRDefault="00EE4CBE" w:rsidP="00EE4CBE">
      <w:pPr>
        <w:pStyle w:val="NormalWeb"/>
        <w:textAlignment w:val="baseline"/>
        <w:rPr>
          <w:rFonts w:ascii="Arial" w:hAnsi="Arial" w:cs="Arial"/>
          <w:color w:val="333333"/>
          <w:sz w:val="20"/>
          <w:szCs w:val="20"/>
        </w:rPr>
      </w:pPr>
      <w:r>
        <w:rPr>
          <w:rFonts w:ascii="Arial" w:hAnsi="Arial" w:cs="Arial"/>
          <w:color w:val="333333"/>
          <w:sz w:val="20"/>
          <w:szCs w:val="20"/>
        </w:rPr>
        <w:t>The Communication Sciences and Disorders program is seeking departmental status.  Departmental status would closely align us with top tier universities; the top Communication Sciences and Disorders programs are in departments and all of our regional competitors for the MA and PhD program are in departments.  Departmental status would also clearly demonstrate to our MA accreditation agency (Council on Academic Accreditation in Audiology and Speech Language Pathology) of our independence in governance, tenure and promotion, curriculum, hiring, and admission decisions. </w:t>
      </w:r>
    </w:p>
    <w:p w:rsidR="00EE4CBE" w:rsidRDefault="00EE4CBE" w:rsidP="00EE4CBE">
      <w:pPr>
        <w:pStyle w:val="NormalWeb"/>
        <w:textAlignment w:val="baseline"/>
        <w:rPr>
          <w:rFonts w:ascii="Arial" w:hAnsi="Arial" w:cs="Arial"/>
          <w:color w:val="333333"/>
          <w:sz w:val="20"/>
          <w:szCs w:val="20"/>
        </w:rPr>
      </w:pPr>
      <w:r>
        <w:rPr>
          <w:rFonts w:ascii="Arial" w:hAnsi="Arial" w:cs="Arial"/>
          <w:color w:val="333333"/>
          <w:sz w:val="20"/>
          <w:szCs w:val="20"/>
        </w:rPr>
        <w:t xml:space="preserve">The Communication Sciences program </w:t>
      </w:r>
      <w:proofErr w:type="gramStart"/>
      <w:r>
        <w:rPr>
          <w:rFonts w:ascii="Arial" w:hAnsi="Arial" w:cs="Arial"/>
          <w:color w:val="333333"/>
          <w:sz w:val="20"/>
          <w:szCs w:val="20"/>
        </w:rPr>
        <w:t>was established</w:t>
      </w:r>
      <w:proofErr w:type="gramEnd"/>
      <w:r>
        <w:rPr>
          <w:rFonts w:ascii="Arial" w:hAnsi="Arial" w:cs="Arial"/>
          <w:color w:val="333333"/>
          <w:sz w:val="20"/>
          <w:szCs w:val="20"/>
        </w:rPr>
        <w:t xml:space="preserve"> by the College of Health Sciences in 2013.  In 2019, its MA program in Speech-Language Pathology </w:t>
      </w:r>
      <w:proofErr w:type="gramStart"/>
      <w:r>
        <w:rPr>
          <w:rFonts w:ascii="Arial" w:hAnsi="Arial" w:cs="Arial"/>
          <w:color w:val="333333"/>
          <w:sz w:val="20"/>
          <w:szCs w:val="20"/>
        </w:rPr>
        <w:t>was awarded</w:t>
      </w:r>
      <w:proofErr w:type="gramEnd"/>
      <w:r>
        <w:rPr>
          <w:rFonts w:ascii="Arial" w:hAnsi="Arial" w:cs="Arial"/>
          <w:color w:val="333333"/>
          <w:sz w:val="20"/>
          <w:szCs w:val="20"/>
        </w:rPr>
        <w:t xml:space="preserve"> permanent status by the Faculty Senate.  The doctoral program in Communication Sciences </w:t>
      </w:r>
      <w:proofErr w:type="gramStart"/>
      <w:r>
        <w:rPr>
          <w:rFonts w:ascii="Arial" w:hAnsi="Arial" w:cs="Arial"/>
          <w:color w:val="333333"/>
          <w:sz w:val="20"/>
          <w:szCs w:val="20"/>
        </w:rPr>
        <w:t>was launched</w:t>
      </w:r>
      <w:proofErr w:type="gramEnd"/>
      <w:r>
        <w:rPr>
          <w:rFonts w:ascii="Arial" w:hAnsi="Arial" w:cs="Arial"/>
          <w:color w:val="333333"/>
          <w:sz w:val="20"/>
          <w:szCs w:val="20"/>
        </w:rPr>
        <w:t xml:space="preserve"> in 2018.  Since its inception, the program has enrolled 101 Master's level students and </w:t>
      </w:r>
      <w:proofErr w:type="gramStart"/>
      <w:r>
        <w:rPr>
          <w:rFonts w:ascii="Arial" w:hAnsi="Arial" w:cs="Arial"/>
          <w:color w:val="333333"/>
          <w:sz w:val="20"/>
          <w:szCs w:val="20"/>
        </w:rPr>
        <w:t>8</w:t>
      </w:r>
      <w:proofErr w:type="gramEnd"/>
      <w:r>
        <w:rPr>
          <w:rFonts w:ascii="Arial" w:hAnsi="Arial" w:cs="Arial"/>
          <w:color w:val="333333"/>
          <w:sz w:val="20"/>
          <w:szCs w:val="20"/>
        </w:rPr>
        <w:t xml:space="preserve"> doctoral students.  Forty-eight Master's level students have graduated.  </w:t>
      </w:r>
    </w:p>
    <w:p w:rsidR="00EE4CBE" w:rsidRDefault="00EE4CBE">
      <w:bookmarkStart w:id="0" w:name="_GoBack"/>
      <w:bookmarkEnd w:id="0"/>
    </w:p>
    <w:sectPr w:rsidR="00EE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CBE"/>
    <w:rsid w:val="00A32EFE"/>
    <w:rsid w:val="00EE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9B19"/>
  <w15:chartTrackingRefBased/>
  <w15:docId w15:val="{B534E1C2-D41B-4779-8B79-7C1C5B3B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4819">
      <w:bodyDiv w:val="1"/>
      <w:marLeft w:val="0"/>
      <w:marRight w:val="0"/>
      <w:marTop w:val="0"/>
      <w:marBottom w:val="0"/>
      <w:divBdr>
        <w:top w:val="none" w:sz="0" w:space="0" w:color="auto"/>
        <w:left w:val="none" w:sz="0" w:space="0" w:color="auto"/>
        <w:bottom w:val="none" w:sz="0" w:space="0" w:color="auto"/>
        <w:right w:val="none" w:sz="0" w:space="0" w:color="auto"/>
      </w:divBdr>
    </w:div>
    <w:div w:id="12089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2019-11-18T19:27:00Z</dcterms:created>
  <dcterms:modified xsi:type="dcterms:W3CDTF">2019-11-18T19:29:00Z</dcterms:modified>
</cp:coreProperties>
</file>