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DC00" w14:textId="77777777" w:rsidR="001D0970" w:rsidRPr="00CA3369" w:rsidRDefault="001D0970" w:rsidP="001D0970">
      <w:pPr>
        <w:jc w:val="center"/>
        <w:rPr>
          <w:rFonts w:ascii="Calibri" w:hAnsi="Calibri" w:cs="Arial"/>
          <w:b/>
          <w:caps/>
          <w:sz w:val="28"/>
          <w:szCs w:val="22"/>
        </w:rPr>
      </w:pPr>
      <w:bookmarkStart w:id="0" w:name="_GoBack"/>
      <w:bookmarkEnd w:id="0"/>
      <w:r w:rsidRPr="00CA3369">
        <w:rPr>
          <w:rFonts w:ascii="Calibri" w:hAnsi="Calibri" w:cs="Arial"/>
          <w:b/>
          <w:caps/>
          <w:sz w:val="28"/>
          <w:szCs w:val="22"/>
        </w:rPr>
        <w:t>Ph.D. in Applied Physiology</w:t>
      </w:r>
    </w:p>
    <w:p w14:paraId="7549C9CF" w14:textId="77777777" w:rsidR="001D0970" w:rsidRPr="00F3498C" w:rsidRDefault="001D0970" w:rsidP="001D0970">
      <w:pPr>
        <w:jc w:val="center"/>
        <w:rPr>
          <w:rFonts w:ascii="Calibri" w:hAnsi="Calibri" w:cs="Arial"/>
          <w:b/>
          <w:caps/>
          <w:sz w:val="22"/>
          <w:szCs w:val="22"/>
        </w:rPr>
      </w:pPr>
      <w:r w:rsidRPr="00F3498C">
        <w:rPr>
          <w:rFonts w:ascii="Calibri" w:hAnsi="Calibri" w:cs="Arial"/>
          <w:b/>
          <w:caps/>
          <w:sz w:val="22"/>
          <w:szCs w:val="22"/>
        </w:rPr>
        <w:t xml:space="preserve">Within the Department of </w:t>
      </w:r>
      <w:r w:rsidR="00E63CA5">
        <w:rPr>
          <w:rFonts w:ascii="Calibri" w:hAnsi="Calibri" w:cs="Arial"/>
          <w:b/>
          <w:caps/>
          <w:sz w:val="22"/>
          <w:szCs w:val="22"/>
        </w:rPr>
        <w:t>Kinesiology and applied physiology</w:t>
      </w:r>
    </w:p>
    <w:p w14:paraId="2ACFF3ED" w14:textId="77777777" w:rsidR="001D0970" w:rsidRPr="00F3498C" w:rsidRDefault="001D0970" w:rsidP="001D0970">
      <w:pPr>
        <w:jc w:val="center"/>
        <w:rPr>
          <w:rFonts w:ascii="Calibri" w:hAnsi="Calibri" w:cs="Arial"/>
          <w:b/>
          <w:sz w:val="22"/>
          <w:szCs w:val="22"/>
        </w:rPr>
      </w:pPr>
    </w:p>
    <w:p w14:paraId="06CD89F7" w14:textId="77777777" w:rsidR="001D0970" w:rsidRPr="00F3498C" w:rsidRDefault="001D0970" w:rsidP="001D0970">
      <w:pPr>
        <w:jc w:val="center"/>
        <w:rPr>
          <w:rFonts w:ascii="Calibri" w:hAnsi="Calibri" w:cs="Arial"/>
          <w:b/>
          <w:sz w:val="22"/>
          <w:szCs w:val="22"/>
        </w:rPr>
      </w:pPr>
      <w:r w:rsidRPr="00F3498C">
        <w:rPr>
          <w:rFonts w:ascii="Calibri" w:hAnsi="Calibri" w:cs="Arial"/>
          <w:b/>
          <w:sz w:val="22"/>
          <w:szCs w:val="22"/>
        </w:rPr>
        <w:t>Program Policy Statement</w:t>
      </w:r>
    </w:p>
    <w:p w14:paraId="16328B6B" w14:textId="77777777" w:rsidR="001D0970" w:rsidRPr="00F3498C" w:rsidRDefault="001D0970" w:rsidP="001D0970">
      <w:pPr>
        <w:jc w:val="center"/>
        <w:rPr>
          <w:rFonts w:ascii="Calibri" w:hAnsi="Calibri" w:cs="Arial"/>
          <w:b/>
          <w:sz w:val="22"/>
          <w:szCs w:val="22"/>
        </w:rPr>
      </w:pPr>
    </w:p>
    <w:p w14:paraId="2C1B54AD" w14:textId="77777777" w:rsidR="001D0970" w:rsidRPr="00F3498C" w:rsidRDefault="001D0970" w:rsidP="001D0970">
      <w:pPr>
        <w:rPr>
          <w:rFonts w:ascii="Calibri" w:hAnsi="Calibri" w:cs="Arial"/>
          <w:b/>
          <w:sz w:val="22"/>
          <w:szCs w:val="22"/>
        </w:rPr>
      </w:pPr>
      <w:r w:rsidRPr="00F3498C">
        <w:rPr>
          <w:rFonts w:ascii="Calibri" w:hAnsi="Calibri" w:cs="Arial"/>
          <w:b/>
          <w:sz w:val="22"/>
          <w:szCs w:val="22"/>
        </w:rPr>
        <w:t>Part I. Program History</w:t>
      </w:r>
    </w:p>
    <w:p w14:paraId="2F8C2B4B" w14:textId="77777777" w:rsidR="001D0970" w:rsidRPr="00F3498C" w:rsidRDefault="001D0970" w:rsidP="001D0970">
      <w:pPr>
        <w:rPr>
          <w:rFonts w:ascii="Calibri" w:hAnsi="Calibri" w:cs="Arial"/>
          <w:b/>
          <w:sz w:val="22"/>
          <w:szCs w:val="22"/>
        </w:rPr>
      </w:pPr>
    </w:p>
    <w:p w14:paraId="2F65A9CC" w14:textId="1A1810A5" w:rsidR="001D0970" w:rsidRPr="00CA3369" w:rsidRDefault="001D0970" w:rsidP="00CA3369">
      <w:pPr>
        <w:pStyle w:val="ListParagraph"/>
        <w:numPr>
          <w:ilvl w:val="0"/>
          <w:numId w:val="24"/>
        </w:numPr>
        <w:rPr>
          <w:rFonts w:ascii="Calibri" w:hAnsi="Calibri" w:cs="Arial"/>
          <w:b/>
          <w:sz w:val="22"/>
          <w:szCs w:val="22"/>
        </w:rPr>
      </w:pPr>
      <w:r w:rsidRPr="00CA3369">
        <w:rPr>
          <w:rFonts w:ascii="Calibri" w:hAnsi="Calibri" w:cs="Arial"/>
          <w:b/>
          <w:sz w:val="22"/>
          <w:szCs w:val="22"/>
        </w:rPr>
        <w:t>Mission Statement</w:t>
      </w:r>
    </w:p>
    <w:p w14:paraId="6A2FD0DF" w14:textId="440A469E" w:rsidR="001D0970" w:rsidRPr="00076454" w:rsidRDefault="001D0970" w:rsidP="001D0970">
      <w:pPr>
        <w:ind w:left="720" w:hanging="720"/>
        <w:rPr>
          <w:rFonts w:ascii="Calibri" w:hAnsi="Calibri" w:cs="Arial"/>
          <w:sz w:val="22"/>
          <w:szCs w:val="22"/>
        </w:rPr>
      </w:pPr>
      <w:r w:rsidRPr="00F3498C">
        <w:rPr>
          <w:rFonts w:ascii="Calibri" w:hAnsi="Calibri" w:cs="Arial"/>
          <w:sz w:val="22"/>
          <w:szCs w:val="22"/>
        </w:rPr>
        <w:tab/>
      </w:r>
      <w:r w:rsidRPr="00076454">
        <w:rPr>
          <w:rFonts w:ascii="Calibri" w:hAnsi="Calibri" w:cs="Arial"/>
          <w:sz w:val="22"/>
          <w:szCs w:val="22"/>
        </w:rPr>
        <w:t xml:space="preserve">The mission of the PhD program is to provide advanced training to students in the field of </w:t>
      </w:r>
      <w:r w:rsidRPr="00076454">
        <w:rPr>
          <w:rFonts w:ascii="Calibri" w:hAnsi="Calibri" w:cs="Arial"/>
          <w:b/>
          <w:sz w:val="22"/>
          <w:szCs w:val="22"/>
        </w:rPr>
        <w:t>Applied Physiology</w:t>
      </w:r>
      <w:r w:rsidRPr="00076454">
        <w:rPr>
          <w:rFonts w:ascii="Calibri" w:hAnsi="Calibri" w:cs="Arial"/>
          <w:sz w:val="22"/>
          <w:szCs w:val="22"/>
        </w:rPr>
        <w:t xml:space="preserve"> with the goal of preparing students for research-based careers.  Areas of in-depth study are driven by faculty research and encompass cardiovascular physiology, exercise physiology, musculoskeletal physiology, and neurophysiology.  The programmatic emphasis is on the regulation, adaptation, and integration of mechanisms across all levels of biological organization from molecules to organ systems. New knowledge on health, aging, chronic disease, and injury prevention will be generated and disseminated. Along with in-depth, laboratory-based immersion, the mission of the program is to provide high quality classroom-based instruction through a core graduate curriculum, electives, and seminars.  </w:t>
      </w:r>
    </w:p>
    <w:p w14:paraId="476CEC14" w14:textId="77777777" w:rsidR="001D0970" w:rsidRPr="00F3498C" w:rsidRDefault="001D0970" w:rsidP="001D0970">
      <w:pPr>
        <w:rPr>
          <w:rFonts w:ascii="Calibri" w:hAnsi="Calibri" w:cs="Arial"/>
          <w:sz w:val="22"/>
          <w:szCs w:val="22"/>
        </w:rPr>
      </w:pPr>
    </w:p>
    <w:p w14:paraId="38A998C7" w14:textId="450F5887" w:rsidR="001D0970" w:rsidRPr="00C7074F" w:rsidRDefault="001D0970" w:rsidP="001D0970">
      <w:pPr>
        <w:rPr>
          <w:rFonts w:ascii="Calibri" w:hAnsi="Calibri" w:cs="Arial"/>
          <w:b/>
          <w:sz w:val="22"/>
          <w:szCs w:val="22"/>
        </w:rPr>
      </w:pPr>
      <w:r w:rsidRPr="00C7074F">
        <w:rPr>
          <w:rFonts w:ascii="Calibri" w:hAnsi="Calibri" w:cs="Arial"/>
          <w:b/>
          <w:sz w:val="22"/>
          <w:szCs w:val="22"/>
        </w:rPr>
        <w:t>B.</w:t>
      </w:r>
      <w:r w:rsidRPr="00C7074F">
        <w:rPr>
          <w:rFonts w:ascii="Calibri" w:hAnsi="Calibri" w:cs="Arial"/>
          <w:b/>
          <w:sz w:val="22"/>
          <w:szCs w:val="22"/>
        </w:rPr>
        <w:tab/>
      </w:r>
      <w:r w:rsidR="00A2206C">
        <w:rPr>
          <w:rFonts w:ascii="Calibri" w:hAnsi="Calibri" w:cs="Arial"/>
          <w:b/>
          <w:sz w:val="22"/>
          <w:szCs w:val="22"/>
        </w:rPr>
        <w:t>Date of Permanent Status</w:t>
      </w:r>
    </w:p>
    <w:p w14:paraId="5D56D824" w14:textId="7BE4F745" w:rsidR="001D0970" w:rsidRDefault="00A2206C" w:rsidP="001D0970">
      <w:pPr>
        <w:ind w:left="720"/>
        <w:rPr>
          <w:rFonts w:ascii="Calibri" w:hAnsi="Calibri" w:cs="Arial"/>
          <w:sz w:val="22"/>
          <w:szCs w:val="22"/>
        </w:rPr>
      </w:pPr>
      <w:r>
        <w:rPr>
          <w:rFonts w:ascii="Calibri" w:hAnsi="Calibri" w:cs="Arial"/>
          <w:sz w:val="22"/>
          <w:szCs w:val="22"/>
        </w:rPr>
        <w:t>The Applied Physiology PhD program was approved by the Faculty senate on February 7, 2011 and received permanent status in Spring of 2018</w:t>
      </w:r>
      <w:r w:rsidR="001D0970">
        <w:rPr>
          <w:rFonts w:ascii="Calibri" w:hAnsi="Calibri" w:cs="Arial"/>
          <w:bCs/>
          <w:sz w:val="22"/>
          <w:szCs w:val="22"/>
        </w:rPr>
        <w:t>.</w:t>
      </w:r>
    </w:p>
    <w:p w14:paraId="67AED2B7" w14:textId="77777777" w:rsidR="001D0970" w:rsidRPr="00F3498C" w:rsidRDefault="001D0970" w:rsidP="001D0970">
      <w:pPr>
        <w:ind w:left="720"/>
        <w:rPr>
          <w:rFonts w:ascii="Calibri" w:hAnsi="Calibri" w:cs="Arial"/>
          <w:sz w:val="22"/>
          <w:szCs w:val="22"/>
        </w:rPr>
      </w:pPr>
    </w:p>
    <w:p w14:paraId="38D69710" w14:textId="19EF1126" w:rsidR="001D0970" w:rsidRPr="00C7074F" w:rsidRDefault="001D0970" w:rsidP="001D0970">
      <w:pPr>
        <w:rPr>
          <w:rFonts w:ascii="Calibri" w:hAnsi="Calibri" w:cs="Arial"/>
          <w:b/>
          <w:sz w:val="22"/>
          <w:szCs w:val="22"/>
        </w:rPr>
      </w:pPr>
      <w:r w:rsidRPr="00C7074F">
        <w:rPr>
          <w:rFonts w:ascii="Calibri" w:hAnsi="Calibri" w:cs="Arial"/>
          <w:b/>
          <w:sz w:val="22"/>
          <w:szCs w:val="22"/>
        </w:rPr>
        <w:t xml:space="preserve">C. </w:t>
      </w:r>
      <w:r w:rsidRPr="00C7074F">
        <w:rPr>
          <w:rFonts w:ascii="Calibri" w:hAnsi="Calibri" w:cs="Arial"/>
          <w:b/>
          <w:sz w:val="22"/>
          <w:szCs w:val="22"/>
        </w:rPr>
        <w:tab/>
      </w:r>
      <w:r w:rsidR="00A2206C">
        <w:rPr>
          <w:rFonts w:ascii="Calibri" w:hAnsi="Calibri" w:cs="Arial"/>
          <w:b/>
          <w:sz w:val="22"/>
          <w:szCs w:val="22"/>
        </w:rPr>
        <w:t>Degrees Offered</w:t>
      </w:r>
    </w:p>
    <w:p w14:paraId="6AC7A16A" w14:textId="5C58E01C" w:rsidR="001D0970" w:rsidRPr="00FC4E67" w:rsidRDefault="00A2206C" w:rsidP="001D0970">
      <w:pPr>
        <w:tabs>
          <w:tab w:val="left" w:pos="-720"/>
        </w:tabs>
        <w:suppressAutoHyphens/>
        <w:spacing w:before="90"/>
        <w:ind w:left="720"/>
        <w:rPr>
          <w:rFonts w:ascii="Calibri" w:hAnsi="Calibri" w:cs="Arial"/>
          <w:i/>
          <w:sz w:val="22"/>
          <w:szCs w:val="22"/>
        </w:rPr>
      </w:pPr>
      <w:r w:rsidRPr="00F3498C">
        <w:rPr>
          <w:rFonts w:ascii="Calibri" w:hAnsi="Calibri" w:cs="Arial"/>
          <w:sz w:val="22"/>
          <w:szCs w:val="22"/>
        </w:rPr>
        <w:t xml:space="preserve">The degree awarded to those who complete this program </w:t>
      </w:r>
      <w:r>
        <w:rPr>
          <w:rFonts w:ascii="Calibri" w:hAnsi="Calibri" w:cs="Arial"/>
          <w:sz w:val="22"/>
          <w:szCs w:val="22"/>
        </w:rPr>
        <w:t>is</w:t>
      </w:r>
      <w:r w:rsidRPr="00F3498C">
        <w:rPr>
          <w:rFonts w:ascii="Calibri" w:hAnsi="Calibri" w:cs="Arial"/>
          <w:sz w:val="22"/>
          <w:szCs w:val="22"/>
        </w:rPr>
        <w:t xml:space="preserve"> a Doctor of Philosophy (Ph.D.) in Applied Physiology.</w:t>
      </w:r>
    </w:p>
    <w:p w14:paraId="21F26649" w14:textId="7EC32171" w:rsidR="001D0970" w:rsidRPr="00F3498C" w:rsidRDefault="001D0970" w:rsidP="00FD67D1">
      <w:pPr>
        <w:rPr>
          <w:rFonts w:ascii="Calibri" w:hAnsi="Calibri" w:cs="Arial"/>
          <w:sz w:val="22"/>
          <w:szCs w:val="22"/>
        </w:rPr>
      </w:pPr>
      <w:r w:rsidRPr="00C7074F">
        <w:rPr>
          <w:rFonts w:ascii="Calibri" w:hAnsi="Calibri" w:cs="Arial"/>
          <w:b/>
          <w:sz w:val="22"/>
          <w:szCs w:val="22"/>
        </w:rPr>
        <w:t xml:space="preserve"> </w:t>
      </w:r>
    </w:p>
    <w:p w14:paraId="6B4AC5C6" w14:textId="77777777" w:rsidR="001D0970" w:rsidRPr="00C7074F" w:rsidRDefault="001D0970" w:rsidP="001D0970">
      <w:pPr>
        <w:pStyle w:val="ColorfulList-Accent11"/>
        <w:rPr>
          <w:rFonts w:cs="Arial"/>
          <w:b/>
        </w:rPr>
      </w:pPr>
      <w:r w:rsidRPr="00C7074F">
        <w:rPr>
          <w:rFonts w:cs="Arial"/>
          <w:b/>
        </w:rPr>
        <w:t>Part II.</w:t>
      </w:r>
      <w:r>
        <w:rPr>
          <w:rFonts w:cs="Arial"/>
          <w:b/>
        </w:rPr>
        <w:t xml:space="preserve">  Admission</w:t>
      </w:r>
    </w:p>
    <w:p w14:paraId="1FB82614" w14:textId="77777777" w:rsidR="001D0970" w:rsidRPr="00F3498C" w:rsidRDefault="001D0970" w:rsidP="001D0970">
      <w:pPr>
        <w:rPr>
          <w:rFonts w:ascii="Calibri" w:hAnsi="Calibri" w:cs="Arial"/>
          <w:sz w:val="22"/>
          <w:szCs w:val="22"/>
        </w:rPr>
      </w:pPr>
    </w:p>
    <w:p w14:paraId="7699A1C8" w14:textId="43B2DB91" w:rsidR="001D0970" w:rsidRPr="00C7074F" w:rsidRDefault="001D0970" w:rsidP="00E0069D">
      <w:pPr>
        <w:pStyle w:val="ColorfulList-Accent11"/>
        <w:numPr>
          <w:ilvl w:val="0"/>
          <w:numId w:val="23"/>
        </w:numPr>
        <w:rPr>
          <w:rFonts w:cs="Arial"/>
          <w:b/>
        </w:rPr>
      </w:pPr>
      <w:r w:rsidRPr="00C7074F">
        <w:rPr>
          <w:rFonts w:cs="Arial"/>
          <w:b/>
        </w:rPr>
        <w:t xml:space="preserve">Admission </w:t>
      </w:r>
      <w:r w:rsidR="00A2206C">
        <w:rPr>
          <w:rFonts w:cs="Arial"/>
          <w:b/>
        </w:rPr>
        <w:t>Requirements</w:t>
      </w:r>
    </w:p>
    <w:p w14:paraId="225DB7B7" w14:textId="5D74035C" w:rsidR="00291B3D" w:rsidRDefault="00291B3D" w:rsidP="00FD3E8F">
      <w:pPr>
        <w:ind w:left="720"/>
        <w:rPr>
          <w:rFonts w:ascii="Calibri" w:eastAsia="Calibri" w:hAnsi="Calibri" w:cs="Arial"/>
          <w:sz w:val="22"/>
          <w:szCs w:val="22"/>
        </w:rPr>
      </w:pPr>
      <w:r>
        <w:rPr>
          <w:rFonts w:ascii="Calibri" w:hAnsi="Calibri" w:cs="Arial"/>
          <w:sz w:val="22"/>
          <w:szCs w:val="22"/>
        </w:rPr>
        <w:t xml:space="preserve">Admission to the graduate program is competitive. Those who meet stated requirements are not guaranteed admission, nor are those who fail to meet all of those requirements necessarily precluded from admission if they offer appropriate strengths. </w:t>
      </w:r>
    </w:p>
    <w:p w14:paraId="37952929" w14:textId="77777777" w:rsidR="00FD67D1" w:rsidRDefault="00FD67D1" w:rsidP="001D0970">
      <w:pPr>
        <w:rPr>
          <w:rFonts w:ascii="Calibri" w:hAnsi="Calibri" w:cs="Arial"/>
          <w:sz w:val="22"/>
          <w:szCs w:val="22"/>
        </w:rPr>
      </w:pPr>
    </w:p>
    <w:p w14:paraId="65DD920E" w14:textId="4C10B24E" w:rsidR="00291B3D" w:rsidRDefault="00FD67D1" w:rsidP="001D0970">
      <w:pPr>
        <w:rPr>
          <w:rFonts w:ascii="Calibri" w:hAnsi="Calibri" w:cs="Arial"/>
          <w:sz w:val="22"/>
          <w:szCs w:val="22"/>
        </w:rPr>
      </w:pPr>
      <w:r>
        <w:rPr>
          <w:rFonts w:ascii="Calibri" w:hAnsi="Calibri" w:cs="Arial"/>
          <w:sz w:val="22"/>
          <w:szCs w:val="22"/>
        </w:rPr>
        <w:t>Specific admission requirement are as follows:</w:t>
      </w:r>
    </w:p>
    <w:p w14:paraId="57EA216A" w14:textId="77777777" w:rsidR="00FD67D1" w:rsidRPr="00F3498C" w:rsidRDefault="00FD67D1" w:rsidP="001D0970">
      <w:pPr>
        <w:rPr>
          <w:rFonts w:ascii="Calibri" w:hAnsi="Calibri" w:cs="Arial"/>
          <w:sz w:val="22"/>
          <w:szCs w:val="22"/>
        </w:rPr>
      </w:pPr>
    </w:p>
    <w:p w14:paraId="661FAA54" w14:textId="27A937C9" w:rsidR="00291B3D" w:rsidRDefault="001D0970" w:rsidP="00291B3D">
      <w:pPr>
        <w:pStyle w:val="ColorfulList-Accent11"/>
        <w:numPr>
          <w:ilvl w:val="0"/>
          <w:numId w:val="13"/>
        </w:numPr>
        <w:rPr>
          <w:rFonts w:cs="Arial"/>
        </w:rPr>
      </w:pPr>
      <w:r w:rsidRPr="00F3498C">
        <w:rPr>
          <w:rFonts w:cs="Arial"/>
        </w:rPr>
        <w:t xml:space="preserve">A </w:t>
      </w:r>
      <w:r w:rsidR="00291B3D">
        <w:rPr>
          <w:rFonts w:cs="Arial"/>
        </w:rPr>
        <w:t>completed University of Delaware Graduate Studies application</w:t>
      </w:r>
      <w:r w:rsidRPr="00F3498C">
        <w:rPr>
          <w:rFonts w:cs="Arial"/>
        </w:rPr>
        <w:t>.</w:t>
      </w:r>
    </w:p>
    <w:p w14:paraId="26F0EDE6" w14:textId="5943F6A7" w:rsidR="00291B3D" w:rsidRDefault="00291B3D" w:rsidP="00291B3D">
      <w:pPr>
        <w:pStyle w:val="ColorfulList-Accent11"/>
        <w:numPr>
          <w:ilvl w:val="0"/>
          <w:numId w:val="13"/>
        </w:numPr>
        <w:rPr>
          <w:rFonts w:cs="Arial"/>
        </w:rPr>
      </w:pPr>
      <w:r>
        <w:rPr>
          <w:rFonts w:cs="Arial"/>
        </w:rPr>
        <w:t>A Bachelor of Science</w:t>
      </w:r>
      <w:r w:rsidRPr="00C7074F">
        <w:rPr>
          <w:rFonts w:cs="Arial"/>
        </w:rPr>
        <w:t xml:space="preserve">, </w:t>
      </w:r>
      <w:r>
        <w:rPr>
          <w:rFonts w:cs="Arial"/>
        </w:rPr>
        <w:t xml:space="preserve">Master of Science </w:t>
      </w:r>
      <w:r w:rsidRPr="00C7074F">
        <w:rPr>
          <w:rFonts w:cs="Arial"/>
        </w:rPr>
        <w:t>or equivalent degree from an accredited college or university.</w:t>
      </w:r>
      <w:r w:rsidR="00F1746A">
        <w:rPr>
          <w:rFonts w:cs="Arial"/>
        </w:rPr>
        <w:t xml:space="preserve"> A minimum undergraduate GPA of 3.0 on a 4.0 system is required.</w:t>
      </w:r>
    </w:p>
    <w:p w14:paraId="00547B53" w14:textId="5C91DF3C" w:rsidR="00F1746A" w:rsidRDefault="00F1746A" w:rsidP="00291B3D">
      <w:pPr>
        <w:pStyle w:val="ColorfulList-Accent11"/>
        <w:numPr>
          <w:ilvl w:val="0"/>
          <w:numId w:val="13"/>
        </w:numPr>
        <w:rPr>
          <w:rFonts w:cs="Arial"/>
        </w:rPr>
      </w:pPr>
      <w:r>
        <w:rPr>
          <w:rFonts w:cs="Arial"/>
        </w:rPr>
        <w:t xml:space="preserve">A combined quantitative and verbal GRE score of </w:t>
      </w:r>
      <w:r w:rsidR="0052416F">
        <w:rPr>
          <w:rFonts w:cs="Arial"/>
        </w:rPr>
        <w:t xml:space="preserve">at least </w:t>
      </w:r>
      <w:r>
        <w:rPr>
          <w:rFonts w:cs="Arial"/>
        </w:rPr>
        <w:t xml:space="preserve">300 is required. </w:t>
      </w:r>
    </w:p>
    <w:p w14:paraId="4271768B" w14:textId="27654DF4" w:rsidR="00F1746A" w:rsidRDefault="00F1746A" w:rsidP="00291B3D">
      <w:pPr>
        <w:pStyle w:val="ColorfulList-Accent11"/>
        <w:numPr>
          <w:ilvl w:val="0"/>
          <w:numId w:val="13"/>
        </w:numPr>
        <w:rPr>
          <w:rFonts w:cs="Arial"/>
        </w:rPr>
      </w:pPr>
      <w:r w:rsidRPr="00F3498C">
        <w:rPr>
          <w:rFonts w:cs="Arial"/>
        </w:rPr>
        <w:t xml:space="preserve">International student applicants must demonstrate a satisfactory level of proficiency in the English language if English is not the first language. </w:t>
      </w:r>
      <w:r w:rsidR="0052416F">
        <w:rPr>
          <w:rFonts w:cs="Arial"/>
        </w:rPr>
        <w:t>A</w:t>
      </w:r>
      <w:r w:rsidRPr="00F3498C">
        <w:rPr>
          <w:rFonts w:cs="Arial"/>
        </w:rPr>
        <w:t xml:space="preserve">n official paper-based TOEFL score of at least 550, or at least 79 on the Internet-based TOEFL </w:t>
      </w:r>
      <w:r w:rsidR="0052416F">
        <w:rPr>
          <w:rFonts w:cs="Arial"/>
        </w:rPr>
        <w:t xml:space="preserve">with a minimum speaking score of 18 is necessary </w:t>
      </w:r>
      <w:r w:rsidR="0052416F" w:rsidRPr="00F3498C">
        <w:rPr>
          <w:rFonts w:cs="Arial"/>
        </w:rPr>
        <w:t xml:space="preserve">for an applicant </w:t>
      </w:r>
      <w:r w:rsidRPr="00F3498C">
        <w:rPr>
          <w:rFonts w:cs="Arial"/>
        </w:rPr>
        <w:t xml:space="preserve">to be considered for admission. </w:t>
      </w:r>
    </w:p>
    <w:p w14:paraId="68AA00C9" w14:textId="28192ACB" w:rsidR="00291B3D" w:rsidRPr="00291B3D" w:rsidRDefault="001D0970" w:rsidP="00FD3E8F">
      <w:pPr>
        <w:pStyle w:val="ColorfulList-Accent11"/>
        <w:numPr>
          <w:ilvl w:val="0"/>
          <w:numId w:val="13"/>
        </w:numPr>
        <w:rPr>
          <w:rFonts w:cs="Arial"/>
        </w:rPr>
      </w:pPr>
      <w:r w:rsidRPr="00291B3D">
        <w:rPr>
          <w:rFonts w:cs="Arial"/>
        </w:rPr>
        <w:lastRenderedPageBreak/>
        <w:t xml:space="preserve">Applicants must submit </w:t>
      </w:r>
      <w:r w:rsidR="00AC6FC4">
        <w:rPr>
          <w:rFonts w:cs="Arial"/>
        </w:rPr>
        <w:t xml:space="preserve">an </w:t>
      </w:r>
      <w:r w:rsidRPr="00291B3D">
        <w:rPr>
          <w:rFonts w:cs="Arial"/>
        </w:rPr>
        <w:t>essay to specific questions asked on the application; a resume; and a statement of professional goals and objectives.</w:t>
      </w:r>
    </w:p>
    <w:p w14:paraId="4CA0722F" w14:textId="55698CDF" w:rsidR="00F1746A" w:rsidRPr="00F1746A" w:rsidRDefault="001D0970" w:rsidP="00FD3E8F">
      <w:pPr>
        <w:pStyle w:val="ColorfulList-Accent11"/>
        <w:numPr>
          <w:ilvl w:val="0"/>
          <w:numId w:val="13"/>
        </w:numPr>
        <w:rPr>
          <w:rFonts w:cs="Arial"/>
        </w:rPr>
      </w:pPr>
      <w:r w:rsidRPr="00291B3D">
        <w:rPr>
          <w:rFonts w:cs="Arial"/>
        </w:rPr>
        <w:t xml:space="preserve">Applicants must submit at least three letters of recommendation. All letters of recommendation should be </w:t>
      </w:r>
      <w:r w:rsidR="00CD2243" w:rsidRPr="00291B3D">
        <w:rPr>
          <w:rFonts w:cs="Arial"/>
        </w:rPr>
        <w:t xml:space="preserve">managed electronically through </w:t>
      </w:r>
      <w:r w:rsidRPr="00291B3D">
        <w:rPr>
          <w:rFonts w:cs="Arial"/>
        </w:rPr>
        <w:t xml:space="preserve">the Graduate </w:t>
      </w:r>
      <w:r w:rsidR="00291B3D" w:rsidRPr="00291B3D">
        <w:rPr>
          <w:rFonts w:cs="Arial"/>
        </w:rPr>
        <w:t>College</w:t>
      </w:r>
      <w:r w:rsidRPr="00291B3D">
        <w:rPr>
          <w:rFonts w:cs="Arial"/>
        </w:rPr>
        <w:t>.</w:t>
      </w:r>
    </w:p>
    <w:p w14:paraId="13759974" w14:textId="045238A3" w:rsidR="00F1746A" w:rsidRPr="00F1746A" w:rsidRDefault="001D0970" w:rsidP="00FD3E8F">
      <w:pPr>
        <w:pStyle w:val="ColorfulList-Accent11"/>
        <w:numPr>
          <w:ilvl w:val="0"/>
          <w:numId w:val="13"/>
        </w:numPr>
        <w:rPr>
          <w:rFonts w:cs="Arial"/>
        </w:rPr>
      </w:pPr>
      <w:r w:rsidRPr="00F1746A">
        <w:rPr>
          <w:rFonts w:cs="Arial"/>
        </w:rPr>
        <w:t xml:space="preserve">One official transcript of all US colleges and universities attended must be sent directly from the institution to the Graduate </w:t>
      </w:r>
      <w:r w:rsidR="00DC1A9A" w:rsidRPr="00F1746A">
        <w:rPr>
          <w:rFonts w:cs="Arial"/>
        </w:rPr>
        <w:t>College</w:t>
      </w:r>
      <w:r w:rsidR="00CD2243" w:rsidRPr="00F1746A">
        <w:rPr>
          <w:rFonts w:cs="Arial"/>
        </w:rPr>
        <w:t xml:space="preserve"> </w:t>
      </w:r>
      <w:r w:rsidRPr="00F1746A">
        <w:rPr>
          <w:rFonts w:cs="Arial"/>
        </w:rPr>
        <w:t>or be provided in a sealed envelope with the application packet. Students who have attended the University of Delaware need not supply a transcript from Delaware.</w:t>
      </w:r>
    </w:p>
    <w:p w14:paraId="2BF4AC2F" w14:textId="61537970" w:rsidR="001D0970" w:rsidRPr="00F1746A" w:rsidRDefault="001D0970" w:rsidP="00FD3E8F">
      <w:pPr>
        <w:pStyle w:val="ColorfulList-Accent11"/>
        <w:numPr>
          <w:ilvl w:val="0"/>
          <w:numId w:val="13"/>
        </w:numPr>
        <w:rPr>
          <w:rFonts w:cs="Arial"/>
        </w:rPr>
      </w:pPr>
      <w:r w:rsidRPr="00F1746A">
        <w:rPr>
          <w:rFonts w:cs="Arial"/>
        </w:rPr>
        <w:t>One official transcript of all non-US based college and university records is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original. For institutions that issue documents both in English and a foreign language, send both the English language original and the foreign language original. For institutions that issue documents only in a foreign language, send the foreign language original and a certified translation in English. The translation must be certified by an official of the issuing institution, a state- or court-appointed translator, or the Embassy of the issuing country in the United States. If it is necessary to send non-original documents:</w:t>
      </w:r>
    </w:p>
    <w:p w14:paraId="647E5932" w14:textId="77777777" w:rsidR="001D0970" w:rsidRPr="00F3498C" w:rsidRDefault="001D0970" w:rsidP="001D0970">
      <w:pPr>
        <w:pStyle w:val="ColorfulList-Accent11"/>
        <w:ind w:left="1710" w:hanging="270"/>
        <w:rPr>
          <w:rFonts w:cs="Arial"/>
        </w:rPr>
      </w:pPr>
      <w:r w:rsidRPr="00F3498C">
        <w:rPr>
          <w:rFonts w:cs="Arial"/>
        </w:rPr>
        <w:t>a.  The documents must be original “attested copies”, officially attested to by the issuing institution or the Embassy of the using country in the United States, and</w:t>
      </w:r>
    </w:p>
    <w:p w14:paraId="3B0EEB12" w14:textId="5A66AEAE" w:rsidR="00F1746A" w:rsidRPr="00F3498C" w:rsidRDefault="001D0970" w:rsidP="001D0970">
      <w:pPr>
        <w:pStyle w:val="ColorfulList-Accent11"/>
        <w:ind w:left="1710" w:hanging="270"/>
        <w:rPr>
          <w:rFonts w:cs="Arial"/>
        </w:rPr>
      </w:pPr>
      <w:r w:rsidRPr="00F3498C">
        <w:rPr>
          <w:rFonts w:cs="Arial"/>
        </w:rPr>
        <w:t>b.  Certified translations must be originals, no copies will be accepted.</w:t>
      </w:r>
    </w:p>
    <w:p w14:paraId="5704346B" w14:textId="77777777" w:rsidR="001D0970" w:rsidRPr="00F3498C" w:rsidRDefault="001D0970" w:rsidP="0052416F">
      <w:pPr>
        <w:pStyle w:val="ColorfulList-Accent11"/>
      </w:pPr>
    </w:p>
    <w:p w14:paraId="75D572D1" w14:textId="496CC376" w:rsidR="00A2206C" w:rsidRDefault="00A2206C" w:rsidP="008E4C39">
      <w:pPr>
        <w:pStyle w:val="ColorfulList-Accent11"/>
        <w:numPr>
          <w:ilvl w:val="0"/>
          <w:numId w:val="23"/>
        </w:numPr>
        <w:rPr>
          <w:rFonts w:cs="Arial"/>
          <w:b/>
        </w:rPr>
      </w:pPr>
      <w:r>
        <w:rPr>
          <w:rFonts w:cs="Arial"/>
          <w:b/>
        </w:rPr>
        <w:t>Application Deadlines</w:t>
      </w:r>
    </w:p>
    <w:p w14:paraId="0EA3E61E" w14:textId="199419E9" w:rsidR="00A2206C" w:rsidRDefault="00A2206C" w:rsidP="00A2206C">
      <w:pPr>
        <w:pStyle w:val="ColorfulList-Accent11"/>
        <w:ind w:firstLine="0"/>
        <w:rPr>
          <w:rFonts w:cs="Arial"/>
        </w:rPr>
      </w:pPr>
      <w:r w:rsidRPr="00F3498C">
        <w:rPr>
          <w:rFonts w:cs="Arial"/>
        </w:rPr>
        <w:t xml:space="preserve">A completed application </w:t>
      </w:r>
      <w:r>
        <w:rPr>
          <w:rFonts w:cs="Arial"/>
        </w:rPr>
        <w:t>should</w:t>
      </w:r>
      <w:r w:rsidRPr="00F3498C">
        <w:rPr>
          <w:rFonts w:cs="Arial"/>
        </w:rPr>
        <w:t xml:space="preserve"> be submitted no later than February 1 for the fall semester, and October 1 for the spring semester</w:t>
      </w:r>
      <w:r>
        <w:rPr>
          <w:rFonts w:cs="Arial"/>
        </w:rPr>
        <w:t xml:space="preserve"> to ensure consideration</w:t>
      </w:r>
      <w:r w:rsidRPr="00F3498C">
        <w:rPr>
          <w:rFonts w:cs="Arial"/>
        </w:rPr>
        <w:t>.</w:t>
      </w:r>
    </w:p>
    <w:p w14:paraId="61B2ADB9" w14:textId="77777777" w:rsidR="00A2206C" w:rsidRDefault="00A2206C" w:rsidP="00FD3E8F">
      <w:pPr>
        <w:pStyle w:val="ColorfulList-Accent11"/>
        <w:ind w:firstLine="0"/>
        <w:rPr>
          <w:rFonts w:cs="Arial"/>
          <w:b/>
        </w:rPr>
      </w:pPr>
    </w:p>
    <w:p w14:paraId="27BC6F8B" w14:textId="77777777" w:rsidR="001D0970" w:rsidRPr="00F3498C" w:rsidRDefault="001D0970" w:rsidP="001D0970">
      <w:pPr>
        <w:rPr>
          <w:rFonts w:ascii="Calibri" w:hAnsi="Calibri" w:cs="Arial"/>
          <w:sz w:val="22"/>
          <w:szCs w:val="22"/>
        </w:rPr>
      </w:pPr>
    </w:p>
    <w:p w14:paraId="03100263" w14:textId="3255C09A" w:rsidR="001D0970" w:rsidRPr="00CA3764" w:rsidRDefault="001D0970" w:rsidP="008E4C39">
      <w:pPr>
        <w:pStyle w:val="ColorfulList-Accent11"/>
        <w:numPr>
          <w:ilvl w:val="0"/>
          <w:numId w:val="23"/>
        </w:numPr>
        <w:rPr>
          <w:rFonts w:cs="Arial"/>
          <w:b/>
        </w:rPr>
      </w:pPr>
      <w:r w:rsidRPr="00CA3764">
        <w:rPr>
          <w:rFonts w:cs="Arial"/>
          <w:b/>
        </w:rPr>
        <w:t xml:space="preserve">Admission </w:t>
      </w:r>
      <w:r w:rsidR="00F1746A">
        <w:rPr>
          <w:rFonts w:cs="Arial"/>
          <w:b/>
        </w:rPr>
        <w:t>Categories</w:t>
      </w:r>
    </w:p>
    <w:p w14:paraId="1838501B" w14:textId="77777777" w:rsidR="001D0970" w:rsidRPr="00F3498C" w:rsidRDefault="001D0970" w:rsidP="001D0970">
      <w:pPr>
        <w:ind w:left="720" w:hanging="720"/>
        <w:rPr>
          <w:rFonts w:ascii="Calibri" w:hAnsi="Calibri" w:cs="Arial"/>
          <w:sz w:val="22"/>
          <w:szCs w:val="22"/>
        </w:rPr>
      </w:pPr>
      <w:r w:rsidRPr="00F3498C">
        <w:rPr>
          <w:rFonts w:ascii="Calibri" w:hAnsi="Calibri" w:cs="Arial"/>
          <w:sz w:val="22"/>
          <w:szCs w:val="22"/>
        </w:rPr>
        <w:tab/>
        <w:t>Students admitted to the Applied Physiology Program may be admitted into one of two categories:</w:t>
      </w:r>
    </w:p>
    <w:p w14:paraId="4365E1DE" w14:textId="77777777" w:rsidR="001D0970" w:rsidRPr="00F3498C" w:rsidRDefault="001D0970" w:rsidP="001D0970">
      <w:pPr>
        <w:rPr>
          <w:rFonts w:ascii="Calibri" w:hAnsi="Calibri" w:cs="Arial"/>
          <w:sz w:val="22"/>
          <w:szCs w:val="22"/>
        </w:rPr>
      </w:pPr>
    </w:p>
    <w:p w14:paraId="3696EC1F" w14:textId="77777777" w:rsidR="001D0970" w:rsidRPr="00F3498C" w:rsidRDefault="001D0970" w:rsidP="001D0970">
      <w:pPr>
        <w:pStyle w:val="ColorfulList-Accent11"/>
        <w:numPr>
          <w:ilvl w:val="0"/>
          <w:numId w:val="3"/>
        </w:numPr>
        <w:rPr>
          <w:rFonts w:cs="Arial"/>
        </w:rPr>
      </w:pPr>
      <w:r w:rsidRPr="00F3498C">
        <w:rPr>
          <w:rFonts w:cs="Arial"/>
        </w:rPr>
        <w:t>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w:t>
      </w:r>
    </w:p>
    <w:p w14:paraId="56ED3F5F" w14:textId="77777777" w:rsidR="001D0970" w:rsidRPr="00F3498C" w:rsidRDefault="001D0970" w:rsidP="001D0970">
      <w:pPr>
        <w:pStyle w:val="ColorfulList-Accent11"/>
        <w:numPr>
          <w:ilvl w:val="0"/>
          <w:numId w:val="3"/>
        </w:numPr>
        <w:rPr>
          <w:rFonts w:cs="Arial"/>
        </w:rPr>
      </w:pPr>
      <w:r w:rsidRPr="00F3498C">
        <w:rPr>
          <w:rFonts w:cs="Arial"/>
        </w:rPr>
        <w:t>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w:t>
      </w:r>
    </w:p>
    <w:p w14:paraId="62CDBA0E" w14:textId="758C3DD1" w:rsidR="001D0970" w:rsidRPr="00F3498C" w:rsidRDefault="001D0970" w:rsidP="001D0970">
      <w:pPr>
        <w:rPr>
          <w:rFonts w:ascii="Calibri" w:hAnsi="Calibri" w:cs="Arial"/>
          <w:b/>
          <w:sz w:val="22"/>
          <w:szCs w:val="22"/>
        </w:rPr>
      </w:pPr>
      <w:r w:rsidRPr="00DE29EC">
        <w:rPr>
          <w:rFonts w:ascii="Calibri" w:hAnsi="Calibri" w:cs="Arial"/>
          <w:b/>
          <w:sz w:val="22"/>
          <w:szCs w:val="22"/>
        </w:rPr>
        <w:lastRenderedPageBreak/>
        <w:t>Part III.</w:t>
      </w:r>
      <w:r w:rsidRPr="00DE29EC">
        <w:rPr>
          <w:rFonts w:ascii="Calibri" w:hAnsi="Calibri" w:cs="Arial"/>
          <w:b/>
          <w:sz w:val="22"/>
          <w:szCs w:val="22"/>
        </w:rPr>
        <w:tab/>
        <w:t>Degree</w:t>
      </w:r>
      <w:r>
        <w:rPr>
          <w:rFonts w:ascii="Calibri" w:hAnsi="Calibri" w:cs="Arial"/>
          <w:b/>
          <w:sz w:val="22"/>
          <w:szCs w:val="22"/>
        </w:rPr>
        <w:t xml:space="preserve"> R</w:t>
      </w:r>
      <w:r w:rsidRPr="00F3498C">
        <w:rPr>
          <w:rFonts w:ascii="Calibri" w:hAnsi="Calibri" w:cs="Arial"/>
          <w:b/>
          <w:sz w:val="22"/>
          <w:szCs w:val="22"/>
        </w:rPr>
        <w:t>equirements for the Doctor of Philosophy in A</w:t>
      </w:r>
      <w:r>
        <w:rPr>
          <w:rFonts w:ascii="Calibri" w:hAnsi="Calibri" w:cs="Arial"/>
          <w:b/>
          <w:sz w:val="22"/>
          <w:szCs w:val="22"/>
        </w:rPr>
        <w:t xml:space="preserve">pplied </w:t>
      </w:r>
      <w:r w:rsidRPr="00F3498C">
        <w:rPr>
          <w:rFonts w:ascii="Calibri" w:hAnsi="Calibri" w:cs="Arial"/>
          <w:b/>
          <w:sz w:val="22"/>
          <w:szCs w:val="22"/>
        </w:rPr>
        <w:t>Physiology</w:t>
      </w:r>
    </w:p>
    <w:p w14:paraId="09678EAB" w14:textId="77777777" w:rsidR="001D0970" w:rsidRDefault="001D0970" w:rsidP="001D0970">
      <w:pPr>
        <w:rPr>
          <w:rFonts w:ascii="Calibri" w:hAnsi="Calibri" w:cs="Arial"/>
          <w:b/>
          <w:sz w:val="22"/>
          <w:szCs w:val="22"/>
        </w:rPr>
      </w:pPr>
    </w:p>
    <w:p w14:paraId="64D8F8F5" w14:textId="77777777" w:rsidR="001D0970" w:rsidRPr="00FD3E8F" w:rsidRDefault="001D0970" w:rsidP="001D0970">
      <w:pPr>
        <w:ind w:left="720"/>
        <w:rPr>
          <w:rFonts w:ascii="Calibri" w:hAnsi="Calibri" w:cs="Arial"/>
          <w:sz w:val="22"/>
          <w:szCs w:val="22"/>
        </w:rPr>
      </w:pPr>
      <w:r w:rsidRPr="00FD3E8F">
        <w:rPr>
          <w:rFonts w:ascii="Calibri" w:hAnsi="Calibri" w:cs="Arial"/>
          <w:sz w:val="22"/>
          <w:szCs w:val="22"/>
        </w:rPr>
        <w:t>The degree requirements are the same, whether a student is entering the program with a bachelor’s degree or a master’s degree.</w:t>
      </w:r>
    </w:p>
    <w:p w14:paraId="72D3A9BD" w14:textId="77777777" w:rsidR="001D0970" w:rsidRPr="00F3498C" w:rsidRDefault="001D0970" w:rsidP="001D0970">
      <w:pPr>
        <w:rPr>
          <w:rFonts w:ascii="Calibri" w:hAnsi="Calibri" w:cs="Arial"/>
          <w:b/>
          <w:sz w:val="22"/>
          <w:szCs w:val="22"/>
        </w:rPr>
      </w:pPr>
    </w:p>
    <w:p w14:paraId="3D23B697" w14:textId="455824BD" w:rsidR="001D0970" w:rsidRPr="00CA3369" w:rsidRDefault="001D0970" w:rsidP="00CA3369">
      <w:pPr>
        <w:pStyle w:val="ListParagraph"/>
        <w:numPr>
          <w:ilvl w:val="0"/>
          <w:numId w:val="25"/>
        </w:numPr>
        <w:rPr>
          <w:rFonts w:ascii="Calibri" w:hAnsi="Calibri" w:cs="Arial"/>
          <w:sz w:val="22"/>
          <w:szCs w:val="22"/>
        </w:rPr>
      </w:pPr>
      <w:r w:rsidRPr="00CA3369">
        <w:rPr>
          <w:rFonts w:ascii="Calibri" w:hAnsi="Calibri" w:cs="Arial"/>
          <w:b/>
          <w:sz w:val="22"/>
          <w:szCs w:val="22"/>
        </w:rPr>
        <w:t>Course Requirements</w:t>
      </w:r>
    </w:p>
    <w:p w14:paraId="1E208D4F" w14:textId="746C5611" w:rsidR="001D0970" w:rsidRPr="00F3498C" w:rsidRDefault="001D0970" w:rsidP="001D0970">
      <w:pPr>
        <w:ind w:left="720" w:hanging="540"/>
        <w:rPr>
          <w:rFonts w:ascii="Calibri" w:hAnsi="Calibri" w:cs="Arial"/>
          <w:sz w:val="22"/>
          <w:szCs w:val="22"/>
        </w:rPr>
      </w:pPr>
      <w:r w:rsidRPr="00F3498C">
        <w:rPr>
          <w:rFonts w:ascii="Calibri" w:hAnsi="Calibri" w:cs="Arial"/>
          <w:sz w:val="22"/>
          <w:szCs w:val="22"/>
        </w:rPr>
        <w:tab/>
        <w:t xml:space="preserve">The Doctor of Philosophy in Applied Physiology requires a minimum of </w:t>
      </w:r>
      <w:r w:rsidR="0041034B" w:rsidRPr="00F3498C">
        <w:rPr>
          <w:rFonts w:ascii="Calibri" w:hAnsi="Calibri" w:cs="Arial"/>
          <w:sz w:val="22"/>
          <w:szCs w:val="22"/>
        </w:rPr>
        <w:t>4</w:t>
      </w:r>
      <w:r w:rsidR="0041034B">
        <w:rPr>
          <w:rFonts w:ascii="Calibri" w:hAnsi="Calibri" w:cs="Arial"/>
          <w:sz w:val="22"/>
          <w:szCs w:val="22"/>
        </w:rPr>
        <w:t>6</w:t>
      </w:r>
      <w:r w:rsidR="0041034B" w:rsidRPr="00F3498C">
        <w:rPr>
          <w:rFonts w:ascii="Calibri" w:hAnsi="Calibri" w:cs="Arial"/>
          <w:sz w:val="22"/>
          <w:szCs w:val="22"/>
        </w:rPr>
        <w:t xml:space="preserve"> </w:t>
      </w:r>
      <w:r w:rsidRPr="00F3498C">
        <w:rPr>
          <w:rFonts w:ascii="Calibri" w:hAnsi="Calibri" w:cs="Arial"/>
          <w:sz w:val="22"/>
          <w:szCs w:val="22"/>
        </w:rPr>
        <w:t>credits inc</w:t>
      </w:r>
      <w:r>
        <w:rPr>
          <w:rFonts w:ascii="Calibri" w:hAnsi="Calibri" w:cs="Arial"/>
          <w:sz w:val="22"/>
          <w:szCs w:val="22"/>
        </w:rPr>
        <w:t>luding 9</w:t>
      </w:r>
      <w:r w:rsidRPr="00F3498C">
        <w:rPr>
          <w:rFonts w:ascii="Calibri" w:hAnsi="Calibri" w:cs="Arial"/>
          <w:sz w:val="22"/>
          <w:szCs w:val="22"/>
        </w:rPr>
        <w:t xml:space="preserve"> credits </w:t>
      </w:r>
      <w:r w:rsidR="00D35775">
        <w:rPr>
          <w:rFonts w:ascii="Calibri" w:hAnsi="Calibri" w:cs="Arial"/>
          <w:sz w:val="22"/>
          <w:szCs w:val="22"/>
        </w:rPr>
        <w:t xml:space="preserve">(KAAP969) </w:t>
      </w:r>
      <w:r w:rsidRPr="00F3498C">
        <w:rPr>
          <w:rFonts w:ascii="Calibri" w:hAnsi="Calibri" w:cs="Arial"/>
          <w:sz w:val="22"/>
          <w:szCs w:val="22"/>
        </w:rPr>
        <w:t>of dissertation. The program is designed to</w:t>
      </w:r>
      <w:r>
        <w:rPr>
          <w:rFonts w:ascii="Calibri" w:hAnsi="Calibri" w:cs="Arial"/>
          <w:sz w:val="22"/>
          <w:szCs w:val="22"/>
        </w:rPr>
        <w:t xml:space="preserve"> be completed in 4 years. The </w:t>
      </w:r>
      <w:r w:rsidR="00AC6FC4">
        <w:rPr>
          <w:rFonts w:ascii="Calibri" w:hAnsi="Calibri" w:cs="Arial"/>
          <w:sz w:val="22"/>
          <w:szCs w:val="22"/>
        </w:rPr>
        <w:t xml:space="preserve">46 </w:t>
      </w:r>
      <w:r>
        <w:rPr>
          <w:rFonts w:ascii="Calibri" w:hAnsi="Calibri" w:cs="Arial"/>
          <w:sz w:val="22"/>
          <w:szCs w:val="22"/>
        </w:rPr>
        <w:t>required credits</w:t>
      </w:r>
      <w:r w:rsidRPr="00F3498C">
        <w:rPr>
          <w:rFonts w:ascii="Calibri" w:hAnsi="Calibri" w:cs="Arial"/>
          <w:sz w:val="22"/>
          <w:szCs w:val="22"/>
        </w:rPr>
        <w:t xml:space="preserve"> are specified in the </w:t>
      </w:r>
      <w:r>
        <w:rPr>
          <w:rFonts w:ascii="Calibri" w:hAnsi="Calibri" w:cs="Arial"/>
          <w:sz w:val="22"/>
          <w:szCs w:val="22"/>
        </w:rPr>
        <w:t>student’s plan of study and normally</w:t>
      </w:r>
      <w:r w:rsidRPr="00F3498C">
        <w:rPr>
          <w:rFonts w:ascii="Calibri" w:hAnsi="Calibri" w:cs="Arial"/>
          <w:sz w:val="22"/>
          <w:szCs w:val="22"/>
        </w:rPr>
        <w:t xml:space="preserve"> include:</w:t>
      </w:r>
    </w:p>
    <w:p w14:paraId="61D9C9FE" w14:textId="77777777" w:rsidR="001D0970" w:rsidRPr="00F3498C" w:rsidRDefault="001D0970" w:rsidP="001D0970">
      <w:pPr>
        <w:rPr>
          <w:rFonts w:ascii="Calibri" w:hAnsi="Calibri" w:cs="Arial"/>
          <w:sz w:val="22"/>
          <w:szCs w:val="22"/>
        </w:rPr>
      </w:pPr>
    </w:p>
    <w:p w14:paraId="7B26FB3F" w14:textId="1ACE6BB1" w:rsidR="001D0970" w:rsidRPr="00F3498C" w:rsidRDefault="001D0970" w:rsidP="001D0970">
      <w:pPr>
        <w:ind w:firstLine="720"/>
        <w:rPr>
          <w:rFonts w:ascii="Calibri" w:hAnsi="Calibri" w:cs="Arial"/>
          <w:sz w:val="22"/>
          <w:szCs w:val="22"/>
        </w:rPr>
      </w:pPr>
      <w:r>
        <w:rPr>
          <w:rFonts w:ascii="Calibri" w:hAnsi="Calibri" w:cs="Arial"/>
          <w:sz w:val="22"/>
          <w:szCs w:val="22"/>
        </w:rPr>
        <w:t>Required courses (</w:t>
      </w:r>
      <w:r w:rsidR="00AC6FC4">
        <w:rPr>
          <w:rFonts w:ascii="Calibri" w:hAnsi="Calibri" w:cs="Arial"/>
          <w:sz w:val="22"/>
          <w:szCs w:val="22"/>
        </w:rPr>
        <w:t xml:space="preserve">22 </w:t>
      </w:r>
      <w:r>
        <w:rPr>
          <w:rFonts w:ascii="Calibri" w:hAnsi="Calibri" w:cs="Arial"/>
          <w:sz w:val="22"/>
          <w:szCs w:val="22"/>
        </w:rPr>
        <w:t>credits)</w:t>
      </w:r>
      <w:r w:rsidRPr="00F3498C">
        <w:rPr>
          <w:rFonts w:ascii="Calibri" w:hAnsi="Calibri" w:cs="Arial"/>
          <w:sz w:val="22"/>
          <w:szCs w:val="22"/>
        </w:rPr>
        <w:t>:</w:t>
      </w:r>
    </w:p>
    <w:p w14:paraId="2181A842" w14:textId="7B9B9FEF" w:rsidR="001D0970" w:rsidRPr="009E7D18" w:rsidRDefault="0041034B" w:rsidP="001D0970">
      <w:pPr>
        <w:numPr>
          <w:ilvl w:val="0"/>
          <w:numId w:val="7"/>
        </w:numPr>
        <w:rPr>
          <w:rFonts w:ascii="Calibri" w:hAnsi="Calibri" w:cs="Arial"/>
          <w:sz w:val="22"/>
          <w:szCs w:val="22"/>
        </w:rPr>
      </w:pPr>
      <w:r>
        <w:rPr>
          <w:rFonts w:ascii="Calibri" w:hAnsi="Calibri" w:cs="Arial"/>
          <w:sz w:val="22"/>
          <w:szCs w:val="22"/>
        </w:rPr>
        <w:t xml:space="preserve">KAAP630 </w:t>
      </w:r>
      <w:r w:rsidR="001D0970" w:rsidRPr="009E7D18">
        <w:rPr>
          <w:rFonts w:ascii="Calibri" w:hAnsi="Calibri" w:cs="Arial"/>
          <w:sz w:val="22"/>
          <w:szCs w:val="22"/>
        </w:rPr>
        <w:t xml:space="preserve">Advanced </w:t>
      </w:r>
      <w:r>
        <w:rPr>
          <w:rFonts w:ascii="Calibri" w:hAnsi="Calibri" w:cs="Arial"/>
          <w:sz w:val="22"/>
          <w:szCs w:val="22"/>
        </w:rPr>
        <w:t>Human</w:t>
      </w:r>
      <w:r w:rsidRPr="009E7D18">
        <w:rPr>
          <w:rFonts w:ascii="Calibri" w:hAnsi="Calibri" w:cs="Arial"/>
          <w:sz w:val="22"/>
          <w:szCs w:val="22"/>
        </w:rPr>
        <w:t xml:space="preserve"> </w:t>
      </w:r>
      <w:r w:rsidR="001D0970" w:rsidRPr="009E7D18">
        <w:rPr>
          <w:rFonts w:ascii="Calibri" w:hAnsi="Calibri" w:cs="Arial"/>
          <w:sz w:val="22"/>
          <w:szCs w:val="22"/>
        </w:rPr>
        <w:t xml:space="preserve">Physiology </w:t>
      </w:r>
      <w:r w:rsidR="001D0970">
        <w:rPr>
          <w:rFonts w:ascii="Calibri" w:hAnsi="Calibri" w:cs="Arial"/>
          <w:sz w:val="22"/>
          <w:szCs w:val="22"/>
        </w:rPr>
        <w:t>I</w:t>
      </w:r>
      <w:r w:rsidR="001D0970" w:rsidRPr="009E7D18">
        <w:rPr>
          <w:rFonts w:ascii="Calibri" w:hAnsi="Calibri" w:cs="Arial"/>
          <w:sz w:val="22"/>
          <w:szCs w:val="22"/>
        </w:rPr>
        <w:tab/>
      </w:r>
      <w:r w:rsidR="001D0970" w:rsidRPr="009E7D18">
        <w:rPr>
          <w:rFonts w:ascii="Calibri" w:hAnsi="Calibri" w:cs="Arial"/>
          <w:sz w:val="22"/>
          <w:szCs w:val="22"/>
        </w:rPr>
        <w:tab/>
      </w:r>
      <w:r>
        <w:rPr>
          <w:rFonts w:ascii="Calibri" w:hAnsi="Calibri" w:cs="Arial"/>
          <w:sz w:val="22"/>
          <w:szCs w:val="22"/>
        </w:rPr>
        <w:tab/>
      </w:r>
      <w:r w:rsidR="001D0970" w:rsidRPr="009E7D18">
        <w:rPr>
          <w:rFonts w:ascii="Calibri" w:hAnsi="Calibri" w:cs="Arial"/>
          <w:sz w:val="22"/>
          <w:szCs w:val="22"/>
        </w:rPr>
        <w:t>(</w:t>
      </w:r>
      <w:r>
        <w:rPr>
          <w:rFonts w:ascii="Calibri" w:hAnsi="Calibri" w:cs="Arial"/>
          <w:sz w:val="22"/>
          <w:szCs w:val="22"/>
        </w:rPr>
        <w:t>3</w:t>
      </w:r>
      <w:r w:rsidR="001D0970" w:rsidRPr="009E7D18">
        <w:rPr>
          <w:rFonts w:ascii="Calibri" w:hAnsi="Calibri" w:cs="Arial"/>
          <w:sz w:val="22"/>
          <w:szCs w:val="22"/>
        </w:rPr>
        <w:t>)</w:t>
      </w:r>
    </w:p>
    <w:p w14:paraId="0620B5EF" w14:textId="2EE6F378" w:rsidR="001D0970" w:rsidRPr="009E7D18" w:rsidRDefault="001D0970" w:rsidP="001D0970">
      <w:pPr>
        <w:numPr>
          <w:ilvl w:val="0"/>
          <w:numId w:val="7"/>
        </w:numPr>
        <w:rPr>
          <w:rFonts w:ascii="Calibri" w:hAnsi="Calibri" w:cs="Arial"/>
          <w:sz w:val="22"/>
          <w:szCs w:val="22"/>
        </w:rPr>
      </w:pPr>
      <w:r>
        <w:rPr>
          <w:rFonts w:ascii="Calibri" w:hAnsi="Calibri" w:cs="Arial"/>
          <w:sz w:val="22"/>
          <w:szCs w:val="22"/>
        </w:rPr>
        <w:t>KAAP6</w:t>
      </w:r>
      <w:r w:rsidR="0041034B">
        <w:rPr>
          <w:rFonts w:ascii="Calibri" w:hAnsi="Calibri" w:cs="Arial"/>
          <w:sz w:val="22"/>
          <w:szCs w:val="22"/>
        </w:rPr>
        <w:t>31</w:t>
      </w:r>
      <w:r>
        <w:rPr>
          <w:rFonts w:ascii="Calibri" w:hAnsi="Calibri" w:cs="Arial"/>
          <w:sz w:val="22"/>
          <w:szCs w:val="22"/>
        </w:rPr>
        <w:t xml:space="preserve"> Advanced </w:t>
      </w:r>
      <w:r w:rsidR="0041034B">
        <w:rPr>
          <w:rFonts w:ascii="Calibri" w:hAnsi="Calibri" w:cs="Arial"/>
          <w:sz w:val="22"/>
          <w:szCs w:val="22"/>
        </w:rPr>
        <w:t>Human</w:t>
      </w:r>
      <w:r>
        <w:rPr>
          <w:rFonts w:ascii="Calibri" w:hAnsi="Calibri" w:cs="Arial"/>
          <w:sz w:val="22"/>
          <w:szCs w:val="22"/>
        </w:rPr>
        <w:t xml:space="preserve"> Physiology II</w:t>
      </w:r>
      <w:r w:rsidRPr="009E7D18">
        <w:rPr>
          <w:rFonts w:ascii="Calibri" w:hAnsi="Calibri" w:cs="Arial"/>
          <w:sz w:val="22"/>
          <w:szCs w:val="22"/>
        </w:rPr>
        <w:t xml:space="preserve"> </w:t>
      </w:r>
      <w:r w:rsidRPr="009E7D18">
        <w:rPr>
          <w:rFonts w:ascii="Calibri" w:hAnsi="Calibri" w:cs="Arial"/>
          <w:sz w:val="22"/>
          <w:szCs w:val="22"/>
        </w:rPr>
        <w:tab/>
      </w:r>
      <w:r w:rsidRPr="009E7D18">
        <w:rPr>
          <w:rFonts w:ascii="Calibri" w:hAnsi="Calibri" w:cs="Arial"/>
          <w:sz w:val="22"/>
          <w:szCs w:val="22"/>
        </w:rPr>
        <w:tab/>
        <w:t>(</w:t>
      </w:r>
      <w:r w:rsidR="0041034B">
        <w:rPr>
          <w:rFonts w:ascii="Calibri" w:hAnsi="Calibri" w:cs="Arial"/>
          <w:sz w:val="22"/>
          <w:szCs w:val="22"/>
        </w:rPr>
        <w:t>3</w:t>
      </w:r>
      <w:r w:rsidRPr="009E7D18">
        <w:rPr>
          <w:rFonts w:ascii="Calibri" w:hAnsi="Calibri" w:cs="Arial"/>
          <w:sz w:val="22"/>
          <w:szCs w:val="22"/>
        </w:rPr>
        <w:t>)</w:t>
      </w:r>
    </w:p>
    <w:p w14:paraId="6CED404C" w14:textId="77777777" w:rsidR="000A5D19" w:rsidRDefault="001D0970" w:rsidP="000A5D19">
      <w:pPr>
        <w:numPr>
          <w:ilvl w:val="0"/>
          <w:numId w:val="7"/>
        </w:numPr>
        <w:rPr>
          <w:rFonts w:ascii="Calibri" w:hAnsi="Calibri" w:cs="Arial"/>
          <w:sz w:val="22"/>
          <w:szCs w:val="22"/>
        </w:rPr>
      </w:pPr>
      <w:r w:rsidRPr="009E7D18">
        <w:rPr>
          <w:rFonts w:ascii="Calibri" w:hAnsi="Calibri" w:cs="Arial"/>
          <w:sz w:val="22"/>
          <w:szCs w:val="22"/>
        </w:rPr>
        <w:t>Research</w:t>
      </w:r>
      <w:r>
        <w:rPr>
          <w:rFonts w:ascii="Calibri" w:hAnsi="Calibri" w:cs="Arial"/>
          <w:sz w:val="22"/>
          <w:szCs w:val="22"/>
        </w:rPr>
        <w:t xml:space="preserve"> (</w:t>
      </w:r>
      <w:r w:rsidR="00DE29EC">
        <w:rPr>
          <w:rFonts w:ascii="Calibri" w:hAnsi="Calibri" w:cs="Arial"/>
          <w:sz w:val="22"/>
          <w:szCs w:val="22"/>
        </w:rPr>
        <w:t>KAAP</w:t>
      </w:r>
      <w:r w:rsidR="00DE29EC" w:rsidRPr="009E7D18">
        <w:rPr>
          <w:rFonts w:ascii="Calibri" w:hAnsi="Calibri" w:cs="Arial"/>
          <w:sz w:val="22"/>
          <w:szCs w:val="22"/>
        </w:rPr>
        <w:t>868</w:t>
      </w:r>
      <w:r w:rsidRPr="009E7D18">
        <w:rPr>
          <w:rFonts w:ascii="Calibri" w:hAnsi="Calibri" w:cs="Arial"/>
          <w:sz w:val="22"/>
          <w:szCs w:val="22"/>
        </w:rPr>
        <w:t xml:space="preserve">/964)  </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(12</w:t>
      </w:r>
      <w:r w:rsidR="000A5D19">
        <w:rPr>
          <w:rFonts w:ascii="Calibri" w:hAnsi="Calibri" w:cs="Arial"/>
          <w:sz w:val="22"/>
          <w:szCs w:val="22"/>
        </w:rPr>
        <w:t>)</w:t>
      </w:r>
    </w:p>
    <w:p w14:paraId="2B6CF5B3" w14:textId="68136F42" w:rsidR="001D0970" w:rsidRPr="000A5D19" w:rsidRDefault="000A5D19" w:rsidP="000A5D19">
      <w:pPr>
        <w:pStyle w:val="ListParagraph"/>
        <w:numPr>
          <w:ilvl w:val="0"/>
          <w:numId w:val="7"/>
        </w:numPr>
        <w:rPr>
          <w:rFonts w:ascii="Calibri" w:hAnsi="Calibri" w:cs="Arial"/>
          <w:sz w:val="22"/>
          <w:szCs w:val="22"/>
        </w:rPr>
      </w:pPr>
      <w:r w:rsidRPr="000A5D19">
        <w:rPr>
          <w:rFonts w:asciiTheme="minorHAnsi" w:hAnsiTheme="minorHAnsi" w:cstheme="minorHAnsi"/>
          <w:sz w:val="22"/>
          <w:szCs w:val="22"/>
        </w:rPr>
        <w:t>Statistics*</w:t>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r>
      <w:r w:rsidRPr="000A5D19">
        <w:rPr>
          <w:rFonts w:asciiTheme="minorHAnsi" w:hAnsiTheme="minorHAnsi" w:cstheme="minorHAnsi"/>
          <w:sz w:val="22"/>
          <w:szCs w:val="22"/>
        </w:rPr>
        <w:tab/>
        <w:t>(6)</w:t>
      </w:r>
    </w:p>
    <w:p w14:paraId="6CC5B8C6" w14:textId="19FF447B" w:rsidR="000A5D19" w:rsidRPr="000A5D19" w:rsidRDefault="000A5D19" w:rsidP="001D0970">
      <w:pPr>
        <w:numPr>
          <w:ilvl w:val="0"/>
          <w:numId w:val="7"/>
        </w:numPr>
        <w:rPr>
          <w:rFonts w:ascii="Calibri" w:hAnsi="Calibri" w:cs="Arial"/>
          <w:sz w:val="22"/>
          <w:szCs w:val="22"/>
        </w:rPr>
      </w:pPr>
      <w:r>
        <w:rPr>
          <w:rFonts w:asciiTheme="minorHAnsi" w:hAnsiTheme="minorHAnsi" w:cstheme="minorHAnsi"/>
          <w:sz w:val="22"/>
          <w:szCs w:val="22"/>
        </w:rPr>
        <w:t>Seminar (KAAP801)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p>
    <w:p w14:paraId="0E1A8B1A" w14:textId="77777777" w:rsidR="001D0970" w:rsidRPr="00FD3E8F" w:rsidRDefault="001D0970" w:rsidP="001D0970">
      <w:pPr>
        <w:ind w:left="720" w:firstLine="720"/>
        <w:rPr>
          <w:rFonts w:asciiTheme="minorHAnsi" w:hAnsiTheme="minorHAnsi" w:cstheme="minorHAnsi"/>
          <w:sz w:val="22"/>
          <w:szCs w:val="22"/>
        </w:rPr>
      </w:pPr>
      <w:r w:rsidRPr="009E7D18">
        <w:rPr>
          <w:rFonts w:ascii="Calibri" w:hAnsi="Calibri" w:cs="Arial"/>
          <w:sz w:val="22"/>
          <w:szCs w:val="22"/>
        </w:rPr>
        <w:t>(</w:t>
      </w:r>
      <w:r w:rsidRPr="00FD3E8F">
        <w:rPr>
          <w:rFonts w:asciiTheme="minorHAnsi" w:hAnsiTheme="minorHAnsi" w:cstheme="minorHAnsi"/>
          <w:sz w:val="22"/>
          <w:szCs w:val="22"/>
        </w:rPr>
        <w:t xml:space="preserve">Seminar taken 8 semesters, 4 semesters for credit and </w:t>
      </w:r>
    </w:p>
    <w:p w14:paraId="73253D05" w14:textId="4CA021E6" w:rsidR="007302CD" w:rsidRPr="00FD3E8F" w:rsidRDefault="001D0970" w:rsidP="00FD3E8F">
      <w:pPr>
        <w:ind w:left="1440"/>
        <w:rPr>
          <w:rFonts w:asciiTheme="minorHAnsi" w:hAnsiTheme="minorHAnsi" w:cstheme="minorHAnsi"/>
          <w:sz w:val="22"/>
          <w:szCs w:val="22"/>
        </w:rPr>
      </w:pPr>
      <w:r w:rsidRPr="00FD3E8F">
        <w:rPr>
          <w:rFonts w:asciiTheme="minorHAnsi" w:hAnsiTheme="minorHAnsi" w:cstheme="minorHAnsi"/>
          <w:sz w:val="22"/>
          <w:szCs w:val="22"/>
        </w:rPr>
        <w:t>4 semesters as listener.)</w:t>
      </w:r>
    </w:p>
    <w:p w14:paraId="4A2608E9" w14:textId="70F2D2EF" w:rsidR="001D0970" w:rsidRPr="00FD3E8F" w:rsidRDefault="001D0970" w:rsidP="000A5D19">
      <w:pPr>
        <w:pStyle w:val="ListParagraph"/>
        <w:rPr>
          <w:rFonts w:asciiTheme="minorHAnsi" w:hAnsiTheme="minorHAnsi" w:cstheme="minorHAnsi"/>
          <w:sz w:val="22"/>
          <w:szCs w:val="22"/>
        </w:rPr>
      </w:pPr>
    </w:p>
    <w:p w14:paraId="2115A754" w14:textId="3641561D" w:rsidR="00A4185B" w:rsidRPr="00FD3E8F" w:rsidRDefault="000A5D19" w:rsidP="00FD3E8F">
      <w:pPr>
        <w:pStyle w:val="ListParagraph"/>
        <w:rPr>
          <w:rFonts w:asciiTheme="minorHAnsi" w:hAnsiTheme="minorHAnsi" w:cstheme="minorHAnsi"/>
          <w:sz w:val="22"/>
          <w:szCs w:val="22"/>
        </w:rPr>
      </w:pPr>
      <w:r w:rsidRPr="00FD3E8F">
        <w:rPr>
          <w:rFonts w:asciiTheme="minorHAnsi" w:hAnsiTheme="minorHAnsi" w:cstheme="minorHAnsi"/>
          <w:sz w:val="22"/>
          <w:szCs w:val="22"/>
        </w:rPr>
        <w:t>*</w:t>
      </w:r>
      <w:r w:rsidR="007349CF" w:rsidRPr="00FD3E8F">
        <w:rPr>
          <w:rFonts w:asciiTheme="minorHAnsi" w:hAnsiTheme="minorHAnsi" w:cstheme="minorHAnsi"/>
          <w:sz w:val="22"/>
          <w:szCs w:val="22"/>
        </w:rPr>
        <w:t>This</w:t>
      </w:r>
      <w:r w:rsidRPr="00FD3E8F">
        <w:rPr>
          <w:rFonts w:asciiTheme="minorHAnsi" w:hAnsiTheme="minorHAnsi" w:cstheme="minorHAnsi"/>
          <w:sz w:val="22"/>
          <w:szCs w:val="22"/>
        </w:rPr>
        <w:t xml:space="preserve"> statistics</w:t>
      </w:r>
      <w:r w:rsidR="007349CF" w:rsidRPr="00FD3E8F">
        <w:rPr>
          <w:rFonts w:asciiTheme="minorHAnsi" w:hAnsiTheme="minorHAnsi" w:cstheme="minorHAnsi"/>
          <w:sz w:val="22"/>
          <w:szCs w:val="22"/>
        </w:rPr>
        <w:t xml:space="preserve"> requirement can met by the following courses: </w:t>
      </w:r>
    </w:p>
    <w:p w14:paraId="387D1FE2" w14:textId="77777777" w:rsidR="00A4185B" w:rsidRPr="000A5D19" w:rsidRDefault="00A4185B" w:rsidP="00FD3E8F">
      <w:pPr>
        <w:ind w:left="720" w:firstLine="720"/>
        <w:rPr>
          <w:rFonts w:asciiTheme="minorHAnsi" w:hAnsiTheme="minorHAnsi" w:cstheme="minorHAnsi"/>
          <w:sz w:val="22"/>
          <w:szCs w:val="22"/>
        </w:rPr>
      </w:pPr>
      <w:r w:rsidRPr="000A5D19">
        <w:rPr>
          <w:rFonts w:asciiTheme="minorHAnsi" w:hAnsiTheme="minorHAnsi" w:cstheme="minorHAnsi"/>
          <w:sz w:val="22"/>
          <w:szCs w:val="22"/>
        </w:rPr>
        <w:t>BISC 643: Biological data analysis</w:t>
      </w:r>
    </w:p>
    <w:p w14:paraId="6691F97F" w14:textId="0105F918" w:rsidR="00A4185B" w:rsidRPr="000A5D19" w:rsidRDefault="00A4185B" w:rsidP="00FD3E8F">
      <w:pPr>
        <w:ind w:left="720" w:firstLine="720"/>
        <w:rPr>
          <w:rFonts w:asciiTheme="minorHAnsi" w:hAnsiTheme="minorHAnsi" w:cstheme="minorHAnsi"/>
          <w:sz w:val="22"/>
          <w:szCs w:val="22"/>
        </w:rPr>
      </w:pPr>
      <w:r w:rsidRPr="000A5D19">
        <w:rPr>
          <w:rFonts w:asciiTheme="minorHAnsi" w:hAnsiTheme="minorHAnsi" w:cstheme="minorHAnsi"/>
          <w:sz w:val="22"/>
          <w:szCs w:val="22"/>
        </w:rPr>
        <w:t>EDUC665: Elementary Statistics</w:t>
      </w:r>
    </w:p>
    <w:p w14:paraId="3A57868C" w14:textId="46B79A37" w:rsidR="006C1270" w:rsidRPr="000A5D19" w:rsidRDefault="006C1270" w:rsidP="00FD3E8F">
      <w:pPr>
        <w:ind w:left="720" w:firstLine="720"/>
        <w:rPr>
          <w:rFonts w:asciiTheme="minorHAnsi" w:hAnsiTheme="minorHAnsi" w:cstheme="minorHAnsi"/>
          <w:sz w:val="22"/>
          <w:szCs w:val="22"/>
        </w:rPr>
      </w:pPr>
      <w:r w:rsidRPr="000A5D19">
        <w:rPr>
          <w:rFonts w:asciiTheme="minorHAnsi" w:hAnsiTheme="minorHAnsi" w:cstheme="minorHAnsi"/>
          <w:sz w:val="22"/>
          <w:szCs w:val="22"/>
        </w:rPr>
        <w:t>EDUC812: Regression and Structural Equation Modeling</w:t>
      </w:r>
    </w:p>
    <w:p w14:paraId="375B2226" w14:textId="1074A95C" w:rsidR="00A4185B" w:rsidRPr="00FD3E8F" w:rsidRDefault="00A4185B" w:rsidP="00FD3E8F">
      <w:pPr>
        <w:ind w:left="720" w:firstLine="720"/>
        <w:rPr>
          <w:rFonts w:asciiTheme="minorHAnsi" w:hAnsiTheme="minorHAnsi" w:cstheme="minorHAnsi"/>
          <w:sz w:val="22"/>
          <w:szCs w:val="22"/>
        </w:rPr>
      </w:pPr>
      <w:r w:rsidRPr="00FD3E8F">
        <w:rPr>
          <w:rFonts w:asciiTheme="minorHAnsi" w:hAnsiTheme="minorHAnsi" w:cstheme="minorHAnsi"/>
          <w:sz w:val="22"/>
          <w:szCs w:val="22"/>
        </w:rPr>
        <w:t>STAT608: Statistical research methods</w:t>
      </w:r>
    </w:p>
    <w:p w14:paraId="365AFFCC" w14:textId="03915D0C" w:rsidR="00A4185B" w:rsidRPr="00FD3E8F" w:rsidRDefault="00A4185B" w:rsidP="00FD3E8F">
      <w:pPr>
        <w:ind w:left="720" w:firstLine="720"/>
        <w:rPr>
          <w:rFonts w:asciiTheme="minorHAnsi" w:hAnsiTheme="minorHAnsi" w:cstheme="minorHAnsi"/>
          <w:sz w:val="22"/>
          <w:szCs w:val="22"/>
        </w:rPr>
      </w:pPr>
      <w:r w:rsidRPr="00FD3E8F">
        <w:rPr>
          <w:rFonts w:asciiTheme="minorHAnsi" w:hAnsiTheme="minorHAnsi" w:cstheme="minorHAnsi"/>
          <w:sz w:val="22"/>
          <w:szCs w:val="22"/>
        </w:rPr>
        <w:t>STAT656: Biostatistics</w:t>
      </w:r>
    </w:p>
    <w:p w14:paraId="48631FF2" w14:textId="49E385D4" w:rsidR="00A4185B" w:rsidRPr="00FD3E8F" w:rsidRDefault="00A4185B" w:rsidP="00FD3E8F">
      <w:pPr>
        <w:ind w:firstLine="720"/>
        <w:rPr>
          <w:rFonts w:asciiTheme="minorHAnsi" w:hAnsiTheme="minorHAnsi" w:cstheme="minorHAnsi"/>
          <w:sz w:val="22"/>
          <w:szCs w:val="22"/>
        </w:rPr>
      </w:pPr>
    </w:p>
    <w:p w14:paraId="6C0F9F2E" w14:textId="102731E8" w:rsidR="00D35775" w:rsidRDefault="00A4185B" w:rsidP="00F1746A">
      <w:pPr>
        <w:ind w:left="720"/>
        <w:rPr>
          <w:rFonts w:ascii="Calibri" w:hAnsi="Calibri" w:cs="Arial"/>
          <w:sz w:val="22"/>
          <w:szCs w:val="22"/>
        </w:rPr>
      </w:pPr>
      <w:r>
        <w:rPr>
          <w:rFonts w:ascii="Calibri" w:hAnsi="Calibri" w:cs="Arial"/>
          <w:sz w:val="22"/>
          <w:szCs w:val="22"/>
        </w:rPr>
        <w:t xml:space="preserve">Additional </w:t>
      </w:r>
      <w:r w:rsidR="001B03E9">
        <w:rPr>
          <w:rFonts w:ascii="Calibri" w:hAnsi="Calibri" w:cs="Arial"/>
          <w:sz w:val="22"/>
          <w:szCs w:val="22"/>
        </w:rPr>
        <w:t xml:space="preserve">statistical </w:t>
      </w:r>
      <w:r>
        <w:rPr>
          <w:rFonts w:ascii="Calibri" w:hAnsi="Calibri" w:cs="Arial"/>
          <w:sz w:val="22"/>
          <w:szCs w:val="22"/>
        </w:rPr>
        <w:t>courses may be considered and substituted with approval by the advisor and Program Director.</w:t>
      </w:r>
    </w:p>
    <w:p w14:paraId="74DBDB91" w14:textId="77777777" w:rsidR="00A4185B" w:rsidRDefault="00A4185B" w:rsidP="00F1746A">
      <w:pPr>
        <w:ind w:left="720"/>
        <w:rPr>
          <w:rFonts w:ascii="Calibri" w:hAnsi="Calibri" w:cs="Arial"/>
          <w:sz w:val="22"/>
          <w:szCs w:val="22"/>
        </w:rPr>
      </w:pPr>
    </w:p>
    <w:p w14:paraId="3030B2DB" w14:textId="17A5F076" w:rsidR="001D0970" w:rsidRDefault="00A4185B" w:rsidP="00FD3E8F">
      <w:pPr>
        <w:rPr>
          <w:rFonts w:ascii="Calibri" w:hAnsi="Calibri" w:cs="Arial"/>
          <w:sz w:val="22"/>
          <w:szCs w:val="22"/>
        </w:rPr>
      </w:pPr>
      <w:r>
        <w:rPr>
          <w:rFonts w:ascii="Calibri" w:hAnsi="Calibri" w:cs="Arial"/>
          <w:sz w:val="22"/>
          <w:szCs w:val="22"/>
        </w:rPr>
        <w:tab/>
      </w:r>
      <w:r w:rsidR="001D0970">
        <w:rPr>
          <w:rFonts w:ascii="Calibri" w:hAnsi="Calibri" w:cs="Arial"/>
          <w:sz w:val="22"/>
          <w:szCs w:val="22"/>
        </w:rPr>
        <w:t xml:space="preserve">Elective Courses (9 credits): </w:t>
      </w:r>
      <w:r w:rsidR="001D0970" w:rsidRPr="00F3498C">
        <w:rPr>
          <w:rFonts w:ascii="Calibri" w:hAnsi="Calibri" w:cs="Arial"/>
          <w:sz w:val="22"/>
          <w:szCs w:val="22"/>
        </w:rPr>
        <w:t xml:space="preserve">Suggested courses </w:t>
      </w:r>
      <w:r w:rsidR="001D0970">
        <w:rPr>
          <w:rFonts w:ascii="Calibri" w:hAnsi="Calibri" w:cs="Arial"/>
          <w:sz w:val="22"/>
          <w:szCs w:val="22"/>
        </w:rPr>
        <w:t>are listed</w:t>
      </w:r>
      <w:r w:rsidR="001D0970" w:rsidRPr="00F3498C">
        <w:rPr>
          <w:rFonts w:ascii="Calibri" w:hAnsi="Calibri" w:cs="Arial"/>
          <w:sz w:val="22"/>
          <w:szCs w:val="22"/>
        </w:rPr>
        <w:t xml:space="preserve"> in Appendix A.</w:t>
      </w:r>
      <w:r w:rsidR="001D0970">
        <w:rPr>
          <w:rFonts w:ascii="Calibri" w:hAnsi="Calibri" w:cs="Arial"/>
          <w:sz w:val="22"/>
          <w:szCs w:val="22"/>
        </w:rPr>
        <w:t xml:space="preserve"> </w:t>
      </w:r>
    </w:p>
    <w:p w14:paraId="574A37BA" w14:textId="77777777" w:rsidR="001D0970" w:rsidRDefault="001D0970" w:rsidP="001D0970">
      <w:pPr>
        <w:ind w:firstLine="720"/>
        <w:rPr>
          <w:rFonts w:ascii="Calibri" w:hAnsi="Calibri" w:cs="Arial"/>
          <w:sz w:val="22"/>
          <w:szCs w:val="22"/>
        </w:rPr>
      </w:pPr>
    </w:p>
    <w:p w14:paraId="5548AEF0" w14:textId="77777777" w:rsidR="001D0970" w:rsidRDefault="001D0970" w:rsidP="001D0970">
      <w:pPr>
        <w:ind w:left="720"/>
        <w:rPr>
          <w:rFonts w:ascii="Calibri" w:hAnsi="Calibri" w:cs="Arial"/>
          <w:sz w:val="22"/>
          <w:szCs w:val="22"/>
        </w:rPr>
      </w:pPr>
      <w:r>
        <w:rPr>
          <w:rFonts w:ascii="Calibri" w:hAnsi="Calibri" w:cs="Arial"/>
          <w:sz w:val="22"/>
          <w:szCs w:val="22"/>
        </w:rPr>
        <w:t>Students who have had substantially similar courses to one or more of those required prior to entering the Applied Physiology Program may substitute other appropriate courses with the approval of the advisor and the Program Committee.</w:t>
      </w:r>
    </w:p>
    <w:p w14:paraId="606C1B41" w14:textId="77777777" w:rsidR="001D0970" w:rsidRDefault="001D0970" w:rsidP="001D0970">
      <w:pPr>
        <w:ind w:left="720"/>
        <w:rPr>
          <w:rFonts w:ascii="Calibri" w:hAnsi="Calibri" w:cs="Arial"/>
          <w:sz w:val="22"/>
          <w:szCs w:val="22"/>
        </w:rPr>
      </w:pPr>
    </w:p>
    <w:p w14:paraId="2E5E864C"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Only those courses in the 600, 800, 900 levels will apply towards the doctoral degree.  Independent study courses will be accepted based on approval of the advisor and the </w:t>
      </w:r>
      <w:r>
        <w:rPr>
          <w:rFonts w:ascii="Calibri" w:hAnsi="Calibri" w:cs="Arial"/>
          <w:sz w:val="22"/>
          <w:szCs w:val="22"/>
        </w:rPr>
        <w:t>Department Chair</w:t>
      </w:r>
      <w:r w:rsidRPr="00F3498C">
        <w:rPr>
          <w:rFonts w:ascii="Calibri" w:hAnsi="Calibri" w:cs="Arial"/>
          <w:sz w:val="22"/>
          <w:szCs w:val="22"/>
        </w:rPr>
        <w:t>.</w:t>
      </w:r>
      <w:r>
        <w:rPr>
          <w:rFonts w:ascii="Calibri" w:hAnsi="Calibri" w:cs="Arial"/>
          <w:sz w:val="22"/>
          <w:szCs w:val="22"/>
        </w:rPr>
        <w:t xml:space="preserve"> A maximum of 9 independent study credits may be included in the program of study.</w:t>
      </w:r>
    </w:p>
    <w:p w14:paraId="7B52EAD8" w14:textId="77777777" w:rsidR="001D0970" w:rsidRPr="00F3498C" w:rsidRDefault="001D0970" w:rsidP="001D0970">
      <w:pPr>
        <w:rPr>
          <w:rFonts w:ascii="Calibri" w:hAnsi="Calibri" w:cs="Arial"/>
          <w:sz w:val="22"/>
          <w:szCs w:val="22"/>
        </w:rPr>
      </w:pPr>
    </w:p>
    <w:p w14:paraId="37086D7C" w14:textId="2A0682C9" w:rsidR="001D0970" w:rsidRPr="00CA3369" w:rsidRDefault="001D0970" w:rsidP="00CA3369">
      <w:pPr>
        <w:pStyle w:val="ListParagraph"/>
        <w:numPr>
          <w:ilvl w:val="0"/>
          <w:numId w:val="25"/>
        </w:numPr>
        <w:rPr>
          <w:rFonts w:ascii="Calibri" w:hAnsi="Calibri" w:cs="Arial"/>
          <w:b/>
          <w:sz w:val="22"/>
          <w:szCs w:val="22"/>
        </w:rPr>
      </w:pPr>
      <w:r w:rsidRPr="00CA3369">
        <w:rPr>
          <w:rFonts w:ascii="Calibri" w:hAnsi="Calibri" w:cs="Arial"/>
          <w:b/>
          <w:sz w:val="22"/>
          <w:szCs w:val="22"/>
        </w:rPr>
        <w:t>Planned Program of Study and Revisions</w:t>
      </w:r>
    </w:p>
    <w:p w14:paraId="595D0231" w14:textId="1A0D98E1" w:rsidR="001D0970" w:rsidRDefault="001D0970" w:rsidP="001D0970">
      <w:pPr>
        <w:ind w:left="720"/>
        <w:rPr>
          <w:rFonts w:ascii="Calibri" w:hAnsi="Calibri" w:cs="Arial"/>
          <w:sz w:val="22"/>
          <w:szCs w:val="22"/>
        </w:rPr>
      </w:pPr>
      <w:r w:rsidRPr="00F3498C">
        <w:rPr>
          <w:rFonts w:ascii="Calibri" w:hAnsi="Calibri" w:cs="Arial"/>
          <w:sz w:val="22"/>
          <w:szCs w:val="22"/>
        </w:rPr>
        <w:t xml:space="preserve">Students are required to </w:t>
      </w:r>
      <w:r>
        <w:rPr>
          <w:rFonts w:ascii="Calibri" w:hAnsi="Calibri" w:cs="Arial"/>
          <w:sz w:val="22"/>
          <w:szCs w:val="22"/>
        </w:rPr>
        <w:t>develop a plan for a program of study with their advisor during the</w:t>
      </w:r>
      <w:r w:rsidRPr="00F3498C">
        <w:rPr>
          <w:rFonts w:ascii="Calibri" w:hAnsi="Calibri" w:cs="Arial"/>
          <w:sz w:val="22"/>
          <w:szCs w:val="22"/>
        </w:rPr>
        <w:t xml:space="preserve"> first semester of study. </w:t>
      </w:r>
      <w:r>
        <w:rPr>
          <w:rFonts w:ascii="Calibri" w:hAnsi="Calibri" w:cs="Arial"/>
          <w:sz w:val="22"/>
          <w:szCs w:val="22"/>
        </w:rPr>
        <w:t xml:space="preserve">Depending on the student’s background and interests, the program of study may include courses beyond the minimum number required for the degree. </w:t>
      </w:r>
      <w:r w:rsidRPr="00F3498C">
        <w:rPr>
          <w:rFonts w:ascii="Calibri" w:hAnsi="Calibri" w:cs="Arial"/>
          <w:sz w:val="22"/>
          <w:szCs w:val="22"/>
        </w:rPr>
        <w:t>The plan</w:t>
      </w:r>
      <w:r>
        <w:rPr>
          <w:rFonts w:ascii="Calibri" w:hAnsi="Calibri" w:cs="Arial"/>
          <w:sz w:val="22"/>
          <w:szCs w:val="22"/>
        </w:rPr>
        <w:t>ned program</w:t>
      </w:r>
      <w:r w:rsidRPr="00F3498C">
        <w:rPr>
          <w:rFonts w:ascii="Calibri" w:hAnsi="Calibri" w:cs="Arial"/>
          <w:sz w:val="22"/>
          <w:szCs w:val="22"/>
        </w:rPr>
        <w:t xml:space="preserve"> of study must first be approv</w:t>
      </w:r>
      <w:r>
        <w:rPr>
          <w:rFonts w:ascii="Calibri" w:hAnsi="Calibri" w:cs="Arial"/>
          <w:sz w:val="22"/>
          <w:szCs w:val="22"/>
        </w:rPr>
        <w:t>ed by the advisor and then the Program C</w:t>
      </w:r>
      <w:r w:rsidRPr="00F3498C">
        <w:rPr>
          <w:rFonts w:ascii="Calibri" w:hAnsi="Calibri" w:cs="Arial"/>
          <w:sz w:val="22"/>
          <w:szCs w:val="22"/>
        </w:rPr>
        <w:t>ommittee by the end of t</w:t>
      </w:r>
      <w:r>
        <w:rPr>
          <w:rFonts w:ascii="Calibri" w:hAnsi="Calibri" w:cs="Arial"/>
          <w:sz w:val="22"/>
          <w:szCs w:val="22"/>
        </w:rPr>
        <w:t>he first semester</w:t>
      </w:r>
      <w:r w:rsidRPr="00F3498C">
        <w:rPr>
          <w:rFonts w:ascii="Calibri" w:hAnsi="Calibri" w:cs="Arial"/>
          <w:sz w:val="22"/>
          <w:szCs w:val="22"/>
        </w:rPr>
        <w:t>.</w:t>
      </w:r>
      <w:r>
        <w:rPr>
          <w:rFonts w:ascii="Calibri" w:hAnsi="Calibri" w:cs="Arial"/>
          <w:sz w:val="22"/>
          <w:szCs w:val="22"/>
        </w:rPr>
        <w:t xml:space="preserve"> A typical plan for the program of study (</w:t>
      </w:r>
      <w:r w:rsidRPr="00323FD4">
        <w:rPr>
          <w:rFonts w:ascii="Calibri" w:hAnsi="Calibri" w:cs="Arial"/>
          <w:b/>
          <w:sz w:val="22"/>
          <w:szCs w:val="22"/>
        </w:rPr>
        <w:t>showing only the minimum requirements for the degree</w:t>
      </w:r>
      <w:r>
        <w:rPr>
          <w:rFonts w:ascii="Calibri" w:hAnsi="Calibri" w:cs="Arial"/>
          <w:sz w:val="22"/>
          <w:szCs w:val="22"/>
        </w:rPr>
        <w:t>) is shown below.</w:t>
      </w:r>
    </w:p>
    <w:p w14:paraId="6029EAF7" w14:textId="77777777" w:rsidR="001D0970" w:rsidRDefault="001D0970" w:rsidP="001D0970">
      <w:pPr>
        <w:rPr>
          <w:rFonts w:ascii="Calibri" w:hAnsi="Calibri" w:cs="Arial"/>
          <w:sz w:val="22"/>
          <w:szCs w:val="22"/>
        </w:rPr>
      </w:pPr>
    </w:p>
    <w:p w14:paraId="3F30D4CD" w14:textId="77777777" w:rsidR="0041034B" w:rsidRPr="00C156A3" w:rsidRDefault="0041034B" w:rsidP="001D0970">
      <w:pPr>
        <w:rPr>
          <w:rFonts w:ascii="Calibri" w:hAnsi="Calibri" w:cs="Arial"/>
          <w:sz w:val="22"/>
          <w:szCs w:val="22"/>
        </w:rPr>
      </w:pPr>
    </w:p>
    <w:p w14:paraId="419423FB"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I</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 xml:space="preserve">Spring – Year I </w:t>
      </w:r>
    </w:p>
    <w:p w14:paraId="6B351957" w14:textId="0A97A9FA" w:rsidR="001D0970" w:rsidRPr="007D72BF" w:rsidRDefault="001D0970" w:rsidP="001D0970">
      <w:pPr>
        <w:ind w:firstLine="720"/>
        <w:rPr>
          <w:rFonts w:ascii="Calibri" w:hAnsi="Calibri" w:cs="Arial"/>
          <w:sz w:val="22"/>
          <w:szCs w:val="22"/>
        </w:rPr>
      </w:pPr>
      <w:r>
        <w:rPr>
          <w:rFonts w:ascii="Calibri" w:hAnsi="Calibri" w:cs="Arial"/>
          <w:sz w:val="22"/>
          <w:szCs w:val="22"/>
        </w:rPr>
        <w:t>KAAP6</w:t>
      </w:r>
      <w:r w:rsidR="0041034B">
        <w:rPr>
          <w:rFonts w:ascii="Calibri" w:hAnsi="Calibri" w:cs="Arial"/>
          <w:sz w:val="22"/>
          <w:szCs w:val="22"/>
        </w:rPr>
        <w:t>30</w:t>
      </w:r>
      <w:r w:rsidRPr="007D72BF">
        <w:rPr>
          <w:rFonts w:ascii="Calibri" w:hAnsi="Calibri" w:cs="Arial"/>
          <w:sz w:val="22"/>
          <w:szCs w:val="22"/>
        </w:rPr>
        <w:t xml:space="preserve"> </w:t>
      </w:r>
      <w:r>
        <w:rPr>
          <w:rFonts w:ascii="Calibri" w:hAnsi="Calibri" w:cs="Arial"/>
          <w:sz w:val="22"/>
          <w:szCs w:val="22"/>
        </w:rPr>
        <w:tab/>
      </w:r>
      <w:r w:rsidRPr="007D72BF">
        <w:rPr>
          <w:rFonts w:ascii="Calibri" w:hAnsi="Calibri" w:cs="Arial"/>
          <w:sz w:val="22"/>
          <w:szCs w:val="22"/>
        </w:rPr>
        <w:t>(</w:t>
      </w:r>
      <w:r w:rsidR="0041034B">
        <w:rPr>
          <w:rFonts w:ascii="Calibri" w:hAnsi="Calibri" w:cs="Arial"/>
          <w:sz w:val="22"/>
          <w:szCs w:val="22"/>
        </w:rPr>
        <w:t>3</w:t>
      </w:r>
      <w:r w:rsidRPr="007D72BF">
        <w:rPr>
          <w:rFonts w:ascii="Calibri" w:hAnsi="Calibri" w:cs="Arial"/>
          <w:sz w:val="22"/>
          <w:szCs w:val="22"/>
        </w:rPr>
        <w:t>)</w:t>
      </w:r>
      <w:r w:rsidRPr="007D72BF">
        <w:rPr>
          <w:rFonts w:ascii="Calibri" w:hAnsi="Calibri" w:cs="Arial"/>
          <w:sz w:val="22"/>
          <w:szCs w:val="22"/>
        </w:rPr>
        <w:tab/>
      </w:r>
      <w:r>
        <w:rPr>
          <w:rFonts w:ascii="Calibri" w:hAnsi="Calibri" w:cs="Arial"/>
          <w:sz w:val="22"/>
          <w:szCs w:val="22"/>
        </w:rPr>
        <w:tab/>
      </w:r>
      <w:r w:rsidR="007C7A3B">
        <w:rPr>
          <w:rFonts w:ascii="Calibri" w:hAnsi="Calibri" w:cs="Arial"/>
          <w:sz w:val="22"/>
          <w:szCs w:val="22"/>
        </w:rPr>
        <w:tab/>
      </w:r>
      <w:r w:rsidR="007C7A3B">
        <w:rPr>
          <w:rFonts w:ascii="Calibri" w:hAnsi="Calibri" w:cs="Arial"/>
          <w:sz w:val="22"/>
          <w:szCs w:val="22"/>
        </w:rPr>
        <w:tab/>
      </w:r>
      <w:r w:rsidR="007C7A3B">
        <w:rPr>
          <w:rFonts w:ascii="Calibri" w:hAnsi="Calibri" w:cs="Arial"/>
          <w:sz w:val="22"/>
          <w:szCs w:val="22"/>
        </w:rPr>
        <w:tab/>
      </w:r>
      <w:r>
        <w:rPr>
          <w:rFonts w:ascii="Calibri" w:hAnsi="Calibri" w:cs="Arial"/>
          <w:sz w:val="22"/>
          <w:szCs w:val="22"/>
        </w:rPr>
        <w:t>KAAP6</w:t>
      </w:r>
      <w:r w:rsidR="0041034B">
        <w:rPr>
          <w:rFonts w:ascii="Calibri" w:hAnsi="Calibri" w:cs="Arial"/>
          <w:sz w:val="22"/>
          <w:szCs w:val="22"/>
        </w:rPr>
        <w:t>31</w:t>
      </w:r>
      <w:r w:rsidR="007C7A3B">
        <w:rPr>
          <w:rFonts w:ascii="Calibri" w:hAnsi="Calibri" w:cs="Arial"/>
          <w:sz w:val="22"/>
          <w:szCs w:val="22"/>
        </w:rPr>
        <w:tab/>
      </w:r>
      <w:r w:rsidRPr="007D72BF">
        <w:rPr>
          <w:rFonts w:ascii="Calibri" w:hAnsi="Calibri" w:cs="Arial"/>
          <w:sz w:val="22"/>
          <w:szCs w:val="22"/>
        </w:rPr>
        <w:t>(</w:t>
      </w:r>
      <w:r w:rsidR="0041034B">
        <w:rPr>
          <w:rFonts w:ascii="Calibri" w:hAnsi="Calibri" w:cs="Arial"/>
          <w:sz w:val="22"/>
          <w:szCs w:val="22"/>
        </w:rPr>
        <w:t>3</w:t>
      </w:r>
      <w:r w:rsidRPr="007D72BF">
        <w:rPr>
          <w:rFonts w:ascii="Calibri" w:hAnsi="Calibri" w:cs="Arial"/>
          <w:sz w:val="22"/>
          <w:szCs w:val="22"/>
        </w:rPr>
        <w:t>)</w:t>
      </w:r>
    </w:p>
    <w:p w14:paraId="6F1A118B"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Research I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Pr>
          <w:rFonts w:ascii="Calibri" w:hAnsi="Calibri" w:cs="Arial"/>
          <w:sz w:val="22"/>
          <w:szCs w:val="22"/>
        </w:rPr>
        <w:tab/>
      </w:r>
      <w:r w:rsidRPr="007D72BF">
        <w:rPr>
          <w:rFonts w:ascii="Calibri" w:hAnsi="Calibri" w:cs="Arial"/>
          <w:sz w:val="22"/>
          <w:szCs w:val="22"/>
        </w:rPr>
        <w:t xml:space="preserve">Research II </w:t>
      </w:r>
      <w:r>
        <w:rPr>
          <w:rFonts w:ascii="Calibri" w:hAnsi="Calibri" w:cs="Arial"/>
          <w:sz w:val="22"/>
          <w:szCs w:val="22"/>
        </w:rPr>
        <w:tab/>
      </w:r>
      <w:r w:rsidRPr="007D72BF">
        <w:rPr>
          <w:rFonts w:ascii="Calibri" w:hAnsi="Calibri" w:cs="Arial"/>
          <w:sz w:val="22"/>
          <w:szCs w:val="22"/>
        </w:rPr>
        <w:t>(3)</w:t>
      </w:r>
    </w:p>
    <w:p w14:paraId="561FF3E9" w14:textId="1A8BE134" w:rsidR="001D0970" w:rsidRPr="007D72BF" w:rsidRDefault="0052416F" w:rsidP="001D0970">
      <w:pPr>
        <w:ind w:firstLine="720"/>
        <w:rPr>
          <w:rFonts w:ascii="Calibri" w:hAnsi="Calibri" w:cs="Arial"/>
          <w:sz w:val="22"/>
          <w:szCs w:val="22"/>
        </w:rPr>
      </w:pPr>
      <w:r>
        <w:rPr>
          <w:rFonts w:ascii="Calibri" w:hAnsi="Calibri" w:cs="Arial"/>
          <w:sz w:val="22"/>
          <w:szCs w:val="22"/>
        </w:rPr>
        <w:t>S</w:t>
      </w:r>
      <w:r w:rsidRPr="007D72BF">
        <w:rPr>
          <w:rFonts w:ascii="Calibri" w:hAnsi="Calibri" w:cs="Arial"/>
          <w:sz w:val="22"/>
          <w:szCs w:val="22"/>
        </w:rPr>
        <w:t xml:space="preserve">tatistics </w:t>
      </w:r>
      <w:r w:rsidR="001D0970">
        <w:rPr>
          <w:rFonts w:ascii="Calibri" w:hAnsi="Calibri" w:cs="Arial"/>
          <w:sz w:val="22"/>
          <w:szCs w:val="22"/>
        </w:rPr>
        <w:tab/>
      </w:r>
      <w:r w:rsidR="001D0970" w:rsidRPr="007D72BF">
        <w:rPr>
          <w:rFonts w:ascii="Calibri" w:hAnsi="Calibri" w:cs="Arial"/>
          <w:sz w:val="22"/>
          <w:szCs w:val="22"/>
        </w:rPr>
        <w:t>(3)</w:t>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DE29EC">
        <w:rPr>
          <w:rFonts w:ascii="Calibri" w:hAnsi="Calibri" w:cs="Arial"/>
          <w:sz w:val="22"/>
          <w:szCs w:val="22"/>
        </w:rPr>
        <w:tab/>
      </w:r>
      <w:r>
        <w:rPr>
          <w:rFonts w:ascii="Calibri" w:hAnsi="Calibri" w:cs="Arial"/>
          <w:sz w:val="22"/>
          <w:szCs w:val="22"/>
        </w:rPr>
        <w:t>S</w:t>
      </w:r>
      <w:r w:rsidR="0041034B">
        <w:rPr>
          <w:rFonts w:ascii="Calibri" w:hAnsi="Calibri" w:cs="Arial"/>
          <w:sz w:val="22"/>
          <w:szCs w:val="22"/>
        </w:rPr>
        <w:t>tatistics</w:t>
      </w:r>
      <w:r w:rsidR="0041034B" w:rsidRPr="007D72BF">
        <w:rPr>
          <w:rFonts w:ascii="Calibri" w:hAnsi="Calibri" w:cs="Arial"/>
          <w:sz w:val="22"/>
          <w:szCs w:val="22"/>
        </w:rPr>
        <w:t xml:space="preserve"> </w:t>
      </w:r>
      <w:r w:rsidR="001D0970">
        <w:rPr>
          <w:rFonts w:ascii="Calibri" w:hAnsi="Calibri" w:cs="Arial"/>
          <w:sz w:val="22"/>
          <w:szCs w:val="22"/>
        </w:rPr>
        <w:tab/>
      </w:r>
      <w:r w:rsidR="001D0970" w:rsidRPr="007D72BF">
        <w:rPr>
          <w:rFonts w:ascii="Calibri" w:hAnsi="Calibri" w:cs="Arial"/>
          <w:sz w:val="22"/>
          <w:szCs w:val="22"/>
        </w:rPr>
        <w:t>(3)</w:t>
      </w:r>
    </w:p>
    <w:p w14:paraId="22DD1992"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(1)</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(1)</w:t>
      </w:r>
    </w:p>
    <w:p w14:paraId="172ACD69" w14:textId="77777777" w:rsidR="001D0970" w:rsidRPr="007D72BF" w:rsidRDefault="001D0970" w:rsidP="001D0970">
      <w:pPr>
        <w:rPr>
          <w:rFonts w:ascii="Calibri" w:hAnsi="Calibri" w:cs="Arial"/>
          <w:sz w:val="22"/>
          <w:szCs w:val="22"/>
        </w:rPr>
      </w:pPr>
    </w:p>
    <w:p w14:paraId="6016E0AD" w14:textId="77777777" w:rsidR="001D0970" w:rsidRPr="00A51395" w:rsidRDefault="001D0970" w:rsidP="001D0970">
      <w:pPr>
        <w:ind w:firstLine="720"/>
        <w:rPr>
          <w:rFonts w:ascii="Calibri" w:hAnsi="Calibri" w:cs="Arial"/>
          <w:b/>
          <w:i/>
          <w:sz w:val="22"/>
          <w:szCs w:val="22"/>
        </w:rPr>
      </w:pPr>
      <w:r w:rsidRPr="00A51395">
        <w:rPr>
          <w:rFonts w:ascii="Calibri" w:hAnsi="Calibri" w:cs="Arial"/>
          <w:b/>
          <w:i/>
          <w:sz w:val="22"/>
          <w:szCs w:val="22"/>
        </w:rPr>
        <w:t>Preliminary Exam at end of year 1</w:t>
      </w:r>
    </w:p>
    <w:p w14:paraId="68B63B24" w14:textId="77777777" w:rsidR="001D0970" w:rsidRPr="007D72BF" w:rsidRDefault="001D0970" w:rsidP="001D0970">
      <w:pPr>
        <w:rPr>
          <w:rFonts w:ascii="Calibri" w:hAnsi="Calibri" w:cs="Arial"/>
          <w:b/>
          <w:sz w:val="22"/>
          <w:szCs w:val="22"/>
        </w:rPr>
      </w:pPr>
    </w:p>
    <w:p w14:paraId="3207BC4E" w14:textId="77777777" w:rsidR="001D0970" w:rsidRPr="00A51395" w:rsidRDefault="001D0970" w:rsidP="001D0970">
      <w:pPr>
        <w:ind w:firstLine="720"/>
        <w:rPr>
          <w:rFonts w:ascii="Calibri" w:hAnsi="Calibri" w:cs="Arial"/>
          <w:b/>
          <w:sz w:val="22"/>
          <w:szCs w:val="22"/>
        </w:rPr>
      </w:pPr>
      <w:r w:rsidRPr="00A51395">
        <w:rPr>
          <w:rFonts w:ascii="Calibri" w:hAnsi="Calibri" w:cs="Arial"/>
          <w:b/>
          <w:sz w:val="22"/>
          <w:szCs w:val="22"/>
        </w:rPr>
        <w:t>Fall – Year 2</w:t>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r>
      <w:r w:rsidRPr="00A51395">
        <w:rPr>
          <w:rFonts w:ascii="Calibri" w:hAnsi="Calibri" w:cs="Arial"/>
          <w:b/>
          <w:sz w:val="22"/>
          <w:szCs w:val="22"/>
        </w:rPr>
        <w:tab/>
        <w:t>Spring – Year 2</w:t>
      </w:r>
    </w:p>
    <w:p w14:paraId="6DCFC936"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Elective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Elective </w:t>
      </w:r>
      <w:r>
        <w:rPr>
          <w:rFonts w:ascii="Calibri" w:hAnsi="Calibri" w:cs="Arial"/>
          <w:sz w:val="22"/>
          <w:szCs w:val="22"/>
        </w:rPr>
        <w:tab/>
      </w:r>
      <w:r w:rsidRPr="007D72BF">
        <w:rPr>
          <w:rFonts w:ascii="Calibri" w:hAnsi="Calibri" w:cs="Arial"/>
          <w:sz w:val="22"/>
          <w:szCs w:val="22"/>
        </w:rPr>
        <w:t>(3)</w:t>
      </w:r>
    </w:p>
    <w:p w14:paraId="57670464"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Research III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Research IV </w:t>
      </w:r>
      <w:r>
        <w:rPr>
          <w:rFonts w:ascii="Calibri" w:hAnsi="Calibri" w:cs="Arial"/>
          <w:sz w:val="22"/>
          <w:szCs w:val="22"/>
        </w:rPr>
        <w:tab/>
      </w:r>
      <w:r w:rsidRPr="007D72BF">
        <w:rPr>
          <w:rFonts w:ascii="Calibri" w:hAnsi="Calibri" w:cs="Arial"/>
          <w:sz w:val="22"/>
          <w:szCs w:val="22"/>
        </w:rPr>
        <w:t>(3)</w:t>
      </w:r>
    </w:p>
    <w:p w14:paraId="26206033"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(1)</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(1)</w:t>
      </w:r>
    </w:p>
    <w:p w14:paraId="43173F45" w14:textId="77777777" w:rsidR="001D0970" w:rsidRPr="007D72BF" w:rsidRDefault="001D0970" w:rsidP="001D0970">
      <w:pPr>
        <w:ind w:firstLine="720"/>
        <w:rPr>
          <w:rFonts w:ascii="Calibri" w:hAnsi="Calibri" w:cs="Arial"/>
          <w:sz w:val="22"/>
          <w:szCs w:val="22"/>
        </w:rPr>
      </w:pPr>
    </w:p>
    <w:p w14:paraId="6DE3237D"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3</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Spring – Year 3</w:t>
      </w:r>
    </w:p>
    <w:p w14:paraId="3DD5620E"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(0)</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(0)</w:t>
      </w:r>
    </w:p>
    <w:p w14:paraId="5968C90C" w14:textId="299625CB" w:rsidR="009A621B" w:rsidRPr="007D72BF" w:rsidRDefault="0041034B" w:rsidP="0041034B">
      <w:pPr>
        <w:ind w:firstLine="720"/>
        <w:rPr>
          <w:rFonts w:ascii="Calibri" w:hAnsi="Calibri" w:cs="Arial"/>
          <w:sz w:val="22"/>
          <w:szCs w:val="22"/>
        </w:rPr>
      </w:pPr>
      <w:r>
        <w:rPr>
          <w:rFonts w:ascii="Calibri" w:hAnsi="Calibri" w:cs="Arial"/>
          <w:sz w:val="22"/>
          <w:szCs w:val="22"/>
        </w:rPr>
        <w:t>Elective</w:t>
      </w:r>
      <w:r>
        <w:rPr>
          <w:rFonts w:ascii="Calibri" w:hAnsi="Calibri" w:cs="Arial"/>
          <w:sz w:val="22"/>
          <w:szCs w:val="22"/>
        </w:rPr>
        <w:tab/>
      </w:r>
      <w:r w:rsidR="009A621B">
        <w:rPr>
          <w:rFonts w:ascii="Calibri" w:hAnsi="Calibri" w:cs="Arial"/>
          <w:sz w:val="22"/>
          <w:szCs w:val="22"/>
        </w:rPr>
        <w:tab/>
      </w:r>
      <w:r w:rsidR="001D0970" w:rsidRPr="007D72BF">
        <w:rPr>
          <w:rFonts w:ascii="Calibri" w:hAnsi="Calibri" w:cs="Arial"/>
          <w:sz w:val="22"/>
          <w:szCs w:val="22"/>
        </w:rPr>
        <w:t>(3)</w:t>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r>
      <w:r w:rsidR="001D0970" w:rsidRPr="007D72BF">
        <w:rPr>
          <w:rFonts w:ascii="Calibri" w:hAnsi="Calibri" w:cs="Arial"/>
          <w:sz w:val="22"/>
          <w:szCs w:val="22"/>
        </w:rPr>
        <w:tab/>
        <w:t xml:space="preserve">Dissertation </w:t>
      </w:r>
      <w:r w:rsidR="001D0970">
        <w:rPr>
          <w:rFonts w:ascii="Calibri" w:hAnsi="Calibri" w:cs="Arial"/>
          <w:sz w:val="22"/>
          <w:szCs w:val="22"/>
        </w:rPr>
        <w:tab/>
      </w:r>
      <w:r w:rsidR="001D0970" w:rsidRPr="007D72BF">
        <w:rPr>
          <w:rFonts w:ascii="Calibri" w:hAnsi="Calibri" w:cs="Arial"/>
          <w:sz w:val="22"/>
          <w:szCs w:val="22"/>
        </w:rPr>
        <w:t>(3)</w:t>
      </w:r>
    </w:p>
    <w:p w14:paraId="23F5B7A3" w14:textId="77777777" w:rsidR="001D0970" w:rsidRPr="007D72BF" w:rsidRDefault="001D0970" w:rsidP="001D0970">
      <w:pPr>
        <w:ind w:firstLine="720"/>
        <w:rPr>
          <w:rFonts w:ascii="Calibri" w:hAnsi="Calibri" w:cs="Arial"/>
          <w:b/>
          <w:sz w:val="22"/>
          <w:szCs w:val="22"/>
        </w:rPr>
      </w:pPr>
    </w:p>
    <w:p w14:paraId="2492BFBC" w14:textId="77777777" w:rsidR="001D0970" w:rsidRPr="007D72BF" w:rsidRDefault="001D0970" w:rsidP="001D0970">
      <w:pPr>
        <w:ind w:firstLine="720"/>
        <w:rPr>
          <w:rFonts w:ascii="Calibri" w:hAnsi="Calibri" w:cs="Arial"/>
          <w:b/>
          <w:sz w:val="22"/>
          <w:szCs w:val="22"/>
        </w:rPr>
      </w:pPr>
      <w:r w:rsidRPr="007D72BF">
        <w:rPr>
          <w:rFonts w:ascii="Calibri" w:hAnsi="Calibri" w:cs="Arial"/>
          <w:b/>
          <w:sz w:val="22"/>
          <w:szCs w:val="22"/>
        </w:rPr>
        <w:t>Fall – Year 4</w:t>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r>
      <w:r w:rsidRPr="007D72BF">
        <w:rPr>
          <w:rFonts w:ascii="Calibri" w:hAnsi="Calibri" w:cs="Arial"/>
          <w:b/>
          <w:sz w:val="22"/>
          <w:szCs w:val="22"/>
        </w:rPr>
        <w:tab/>
        <w:t>Spring – Year 4</w:t>
      </w:r>
    </w:p>
    <w:p w14:paraId="2CD248C5"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Seminar </w:t>
      </w:r>
      <w:r>
        <w:rPr>
          <w:rFonts w:ascii="Calibri" w:hAnsi="Calibri" w:cs="Arial"/>
          <w:sz w:val="22"/>
          <w:szCs w:val="22"/>
        </w:rPr>
        <w:tab/>
      </w:r>
      <w:r w:rsidRPr="007D72BF">
        <w:rPr>
          <w:rFonts w:ascii="Calibri" w:hAnsi="Calibri" w:cs="Arial"/>
          <w:sz w:val="22"/>
          <w:szCs w:val="22"/>
        </w:rPr>
        <w:t>(0)</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Seminar </w:t>
      </w:r>
      <w:r>
        <w:rPr>
          <w:rFonts w:ascii="Calibri" w:hAnsi="Calibri" w:cs="Arial"/>
          <w:sz w:val="22"/>
          <w:szCs w:val="22"/>
        </w:rPr>
        <w:tab/>
      </w:r>
      <w:r w:rsidRPr="007D72BF">
        <w:rPr>
          <w:rFonts w:ascii="Calibri" w:hAnsi="Calibri" w:cs="Arial"/>
          <w:sz w:val="22"/>
          <w:szCs w:val="22"/>
        </w:rPr>
        <w:t>(0)</w:t>
      </w:r>
    </w:p>
    <w:p w14:paraId="1A3E6D42" w14:textId="77777777" w:rsidR="001D0970" w:rsidRPr="007D72BF" w:rsidRDefault="001D0970" w:rsidP="001D0970">
      <w:pPr>
        <w:ind w:firstLine="720"/>
        <w:rPr>
          <w:rFonts w:ascii="Calibri" w:hAnsi="Calibri" w:cs="Arial"/>
          <w:sz w:val="22"/>
          <w:szCs w:val="22"/>
        </w:rPr>
      </w:pPr>
      <w:r w:rsidRPr="007D72BF">
        <w:rPr>
          <w:rFonts w:ascii="Calibri" w:hAnsi="Calibri" w:cs="Arial"/>
          <w:sz w:val="22"/>
          <w:szCs w:val="22"/>
        </w:rPr>
        <w:t xml:space="preserve">Dissertation </w:t>
      </w:r>
      <w:r>
        <w:rPr>
          <w:rFonts w:ascii="Calibri" w:hAnsi="Calibri" w:cs="Arial"/>
          <w:sz w:val="22"/>
          <w:szCs w:val="22"/>
        </w:rPr>
        <w:tab/>
      </w:r>
      <w:r w:rsidRPr="007D72BF">
        <w:rPr>
          <w:rFonts w:ascii="Calibri" w:hAnsi="Calibri" w:cs="Arial"/>
          <w:sz w:val="22"/>
          <w:szCs w:val="22"/>
        </w:rPr>
        <w:t>(3)</w:t>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r>
      <w:r w:rsidRPr="007D72BF">
        <w:rPr>
          <w:rFonts w:ascii="Calibri" w:hAnsi="Calibri" w:cs="Arial"/>
          <w:sz w:val="22"/>
          <w:szCs w:val="22"/>
        </w:rPr>
        <w:tab/>
        <w:t xml:space="preserve">Dissertation </w:t>
      </w:r>
      <w:r>
        <w:rPr>
          <w:rFonts w:ascii="Calibri" w:hAnsi="Calibri" w:cs="Arial"/>
          <w:sz w:val="22"/>
          <w:szCs w:val="22"/>
        </w:rPr>
        <w:tab/>
      </w:r>
      <w:r w:rsidRPr="007D72BF">
        <w:rPr>
          <w:rFonts w:ascii="Calibri" w:hAnsi="Calibri" w:cs="Arial"/>
          <w:sz w:val="22"/>
          <w:szCs w:val="22"/>
        </w:rPr>
        <w:t>(3)</w:t>
      </w:r>
    </w:p>
    <w:p w14:paraId="67F23F96" w14:textId="77777777" w:rsidR="001D0970" w:rsidRDefault="001D0970" w:rsidP="001D0970">
      <w:pPr>
        <w:rPr>
          <w:rFonts w:ascii="Calibri" w:hAnsi="Calibri" w:cs="Arial"/>
          <w:sz w:val="22"/>
          <w:szCs w:val="22"/>
        </w:rPr>
      </w:pPr>
    </w:p>
    <w:p w14:paraId="537E49B0" w14:textId="45424072" w:rsidR="001D0970" w:rsidRDefault="001D0970" w:rsidP="001D0970">
      <w:pPr>
        <w:ind w:left="720"/>
        <w:rPr>
          <w:rFonts w:ascii="Calibri" w:hAnsi="Calibri" w:cs="Arial"/>
          <w:sz w:val="22"/>
          <w:szCs w:val="22"/>
        </w:rPr>
      </w:pPr>
      <w:r w:rsidRPr="00F3498C">
        <w:rPr>
          <w:rFonts w:ascii="Calibri" w:hAnsi="Calibri" w:cs="Arial"/>
          <w:sz w:val="22"/>
          <w:szCs w:val="22"/>
        </w:rPr>
        <w:t>Students ma</w:t>
      </w:r>
      <w:r>
        <w:rPr>
          <w:rFonts w:ascii="Calibri" w:hAnsi="Calibri" w:cs="Arial"/>
          <w:sz w:val="22"/>
          <w:szCs w:val="22"/>
        </w:rPr>
        <w:t>y need to alter their</w:t>
      </w:r>
      <w:r w:rsidRPr="00F3498C">
        <w:rPr>
          <w:rFonts w:ascii="Calibri" w:hAnsi="Calibri" w:cs="Arial"/>
          <w:sz w:val="22"/>
          <w:szCs w:val="22"/>
        </w:rPr>
        <w:t xml:space="preserve"> approved program of study due to scheduling conflicts, creation of new course</w:t>
      </w:r>
      <w:r>
        <w:rPr>
          <w:rFonts w:ascii="Calibri" w:hAnsi="Calibri" w:cs="Arial"/>
          <w:sz w:val="22"/>
          <w:szCs w:val="22"/>
        </w:rPr>
        <w:t>s</w:t>
      </w:r>
      <w:r w:rsidRPr="00F3498C">
        <w:rPr>
          <w:rFonts w:ascii="Calibri" w:hAnsi="Calibri" w:cs="Arial"/>
          <w:sz w:val="22"/>
          <w:szCs w:val="22"/>
        </w:rPr>
        <w:t xml:space="preserve">, or change of research focus. Students who wish to make changes to their program of study should first obtain permission from their advisor. The </w:t>
      </w:r>
      <w:r>
        <w:rPr>
          <w:rFonts w:ascii="Calibri" w:hAnsi="Calibri" w:cs="Arial"/>
          <w:sz w:val="22"/>
          <w:szCs w:val="22"/>
        </w:rPr>
        <w:t>revised program of study must be approved by the Program Committee.</w:t>
      </w:r>
    </w:p>
    <w:p w14:paraId="2EDDC9DE" w14:textId="77777777" w:rsidR="001D0970" w:rsidRDefault="001D0970" w:rsidP="001D0970">
      <w:pPr>
        <w:ind w:left="720"/>
        <w:rPr>
          <w:rFonts w:ascii="Calibri" w:hAnsi="Calibri" w:cs="Arial"/>
          <w:sz w:val="22"/>
          <w:szCs w:val="22"/>
        </w:rPr>
      </w:pPr>
    </w:p>
    <w:p w14:paraId="0D9616D4" w14:textId="0EA4837A"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must have a minimum overall cumulative grade point average of 3.0 to be eligible for the degree. </w:t>
      </w:r>
      <w:r>
        <w:rPr>
          <w:rFonts w:ascii="Calibri" w:hAnsi="Calibri" w:cs="Arial"/>
          <w:sz w:val="22"/>
          <w:szCs w:val="22"/>
        </w:rPr>
        <w:t>Grades in all courses required for the degree must be a minimum of B</w:t>
      </w:r>
      <w:r w:rsidR="0041034B">
        <w:rPr>
          <w:rFonts w:ascii="Calibri" w:hAnsi="Calibri" w:cs="Arial"/>
          <w:sz w:val="22"/>
          <w:szCs w:val="22"/>
        </w:rPr>
        <w:t>-.</w:t>
      </w:r>
      <w:r w:rsidR="0041034B" w:rsidRPr="00F3498C">
        <w:rPr>
          <w:rFonts w:ascii="Calibri" w:hAnsi="Calibri" w:cs="Arial"/>
          <w:sz w:val="22"/>
          <w:szCs w:val="22"/>
        </w:rPr>
        <w:t xml:space="preserve"> </w:t>
      </w:r>
      <w:r w:rsidRPr="00F3498C">
        <w:rPr>
          <w:rFonts w:ascii="Calibri" w:hAnsi="Calibri" w:cs="Arial"/>
          <w:sz w:val="22"/>
          <w:szCs w:val="22"/>
        </w:rPr>
        <w:t>All graduate 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ensure that all grades have been</w:t>
      </w:r>
      <w:r>
        <w:rPr>
          <w:rFonts w:ascii="Calibri" w:hAnsi="Calibri" w:cs="Arial"/>
          <w:sz w:val="22"/>
          <w:szCs w:val="22"/>
        </w:rPr>
        <w:t xml:space="preserve"> submitted by their professors.</w:t>
      </w:r>
      <w:r w:rsidRPr="00F3498C">
        <w:rPr>
          <w:rFonts w:ascii="Calibri" w:hAnsi="Calibri" w:cs="Arial"/>
          <w:sz w:val="22"/>
          <w:szCs w:val="22"/>
        </w:rPr>
        <w:t xml:space="preserve"> Temporary grad</w:t>
      </w:r>
      <w:r>
        <w:rPr>
          <w:rFonts w:ascii="Calibri" w:hAnsi="Calibri" w:cs="Arial"/>
          <w:sz w:val="22"/>
          <w:szCs w:val="22"/>
        </w:rPr>
        <w:t>es</w:t>
      </w:r>
      <w:r w:rsidRPr="00F3498C">
        <w:rPr>
          <w:rFonts w:ascii="Calibri" w:hAnsi="Calibri" w:cs="Arial"/>
          <w:sz w:val="22"/>
          <w:szCs w:val="22"/>
        </w:rPr>
        <w:t xml:space="preserve"> of “S” (Satisfactory) are assigned for Research and Dissertation until a final letter grade is submitted upon completion of the dissertation.</w:t>
      </w:r>
      <w:r>
        <w:rPr>
          <w:rFonts w:ascii="Calibri" w:hAnsi="Calibri" w:cs="Arial"/>
          <w:sz w:val="22"/>
          <w:szCs w:val="22"/>
        </w:rPr>
        <w:t xml:space="preserve"> Any student receiving a grade of “U” (Unsatisfactory) for Research or Dissertation will be given written conditions which must be met for improving and continuing in the program by the student’s advisor and the Program Committee. Failure to meet these conditions will result in recommendation for dismissal from the program.</w:t>
      </w:r>
    </w:p>
    <w:p w14:paraId="51F679F0" w14:textId="77777777" w:rsidR="001D0970" w:rsidRPr="00F3498C" w:rsidRDefault="001D0970" w:rsidP="001D0970">
      <w:pPr>
        <w:rPr>
          <w:rFonts w:ascii="Calibri" w:hAnsi="Calibri" w:cs="Arial"/>
          <w:sz w:val="22"/>
          <w:szCs w:val="22"/>
        </w:rPr>
      </w:pPr>
    </w:p>
    <w:p w14:paraId="77B0CB7E" w14:textId="55C2A01E" w:rsidR="001D0970" w:rsidRPr="00CA3369" w:rsidRDefault="001D0970" w:rsidP="00CA3369">
      <w:pPr>
        <w:pStyle w:val="ListParagraph"/>
        <w:numPr>
          <w:ilvl w:val="0"/>
          <w:numId w:val="25"/>
        </w:numPr>
        <w:rPr>
          <w:rFonts w:ascii="Calibri" w:hAnsi="Calibri" w:cs="Arial"/>
          <w:b/>
          <w:sz w:val="22"/>
          <w:szCs w:val="22"/>
        </w:rPr>
      </w:pPr>
      <w:r w:rsidRPr="00CA3369">
        <w:rPr>
          <w:rFonts w:ascii="Calibri" w:hAnsi="Calibri" w:cs="Arial"/>
          <w:b/>
          <w:sz w:val="22"/>
          <w:szCs w:val="22"/>
        </w:rPr>
        <w:t>Residency Requirement</w:t>
      </w:r>
    </w:p>
    <w:p w14:paraId="547BA2C6" w14:textId="3E9938E7" w:rsidR="001D0970" w:rsidRDefault="001D0970" w:rsidP="001D0970">
      <w:pPr>
        <w:ind w:left="720" w:hanging="360"/>
        <w:rPr>
          <w:rFonts w:ascii="Calibri" w:hAnsi="Calibri" w:cs="Arial"/>
          <w:sz w:val="22"/>
          <w:szCs w:val="22"/>
        </w:rPr>
      </w:pPr>
      <w:r w:rsidRPr="00F3498C">
        <w:rPr>
          <w:rFonts w:ascii="Calibri" w:hAnsi="Calibri" w:cs="Arial"/>
          <w:sz w:val="22"/>
          <w:szCs w:val="22"/>
        </w:rPr>
        <w:tab/>
        <w:t xml:space="preserve">At least 4 academic years of graduate work are required for the PhD degree. At least one continuous academic year must be devoted exclusively to full-time study (9 credit hours per semester) in applied physiology in residence at the University of Delaware.  This residency requirement may be fulfilled using a fall and spring semester combination or a spring and fall semester combination, but summer and winter sessions do not meet the qualifications. Course </w:t>
      </w:r>
      <w:r>
        <w:rPr>
          <w:rFonts w:ascii="Calibri" w:hAnsi="Calibri" w:cs="Arial"/>
          <w:sz w:val="22"/>
          <w:szCs w:val="22"/>
        </w:rPr>
        <w:t>credit earned in the</w:t>
      </w:r>
      <w:r w:rsidRPr="00F3498C">
        <w:rPr>
          <w:rFonts w:ascii="Calibri" w:hAnsi="Calibri" w:cs="Arial"/>
          <w:sz w:val="22"/>
          <w:szCs w:val="22"/>
        </w:rPr>
        <w:t xml:space="preserve"> master’s program </w:t>
      </w:r>
      <w:r>
        <w:rPr>
          <w:rFonts w:ascii="Calibri" w:hAnsi="Calibri" w:cs="Arial"/>
          <w:sz w:val="22"/>
          <w:szCs w:val="22"/>
        </w:rPr>
        <w:t xml:space="preserve">in Exercise Science </w:t>
      </w:r>
      <w:r w:rsidRPr="00F3498C">
        <w:rPr>
          <w:rFonts w:ascii="Calibri" w:hAnsi="Calibri" w:cs="Arial"/>
          <w:sz w:val="22"/>
          <w:szCs w:val="22"/>
        </w:rPr>
        <w:t>at the University of Delaware may be applied toward the doctor</w:t>
      </w:r>
      <w:r>
        <w:rPr>
          <w:rFonts w:ascii="Calibri" w:hAnsi="Calibri" w:cs="Arial"/>
          <w:sz w:val="22"/>
          <w:szCs w:val="22"/>
        </w:rPr>
        <w:t>al degree residency requirement.</w:t>
      </w:r>
    </w:p>
    <w:p w14:paraId="2D5D3698" w14:textId="77777777" w:rsidR="0052416F" w:rsidRPr="00F3498C" w:rsidRDefault="0052416F" w:rsidP="001D0970">
      <w:pPr>
        <w:ind w:left="720" w:hanging="360"/>
        <w:rPr>
          <w:rFonts w:ascii="Calibri" w:hAnsi="Calibri" w:cs="Arial"/>
          <w:sz w:val="22"/>
          <w:szCs w:val="22"/>
        </w:rPr>
      </w:pPr>
    </w:p>
    <w:p w14:paraId="74A00743" w14:textId="072793EF" w:rsidR="00AC6FC4" w:rsidRPr="00A043C4" w:rsidRDefault="00A043C4" w:rsidP="00CA3369">
      <w:pPr>
        <w:pStyle w:val="ListParagraph"/>
        <w:numPr>
          <w:ilvl w:val="0"/>
          <w:numId w:val="25"/>
        </w:numPr>
        <w:rPr>
          <w:rFonts w:asciiTheme="minorHAnsi" w:hAnsiTheme="minorHAnsi" w:cstheme="minorHAnsi"/>
          <w:sz w:val="22"/>
          <w:szCs w:val="22"/>
        </w:rPr>
      </w:pPr>
      <w:r>
        <w:rPr>
          <w:rFonts w:ascii="Calibri" w:hAnsi="Calibri" w:cs="Arial"/>
          <w:b/>
          <w:sz w:val="22"/>
          <w:szCs w:val="22"/>
        </w:rPr>
        <w:t xml:space="preserve">    </w:t>
      </w:r>
      <w:r w:rsidR="00AC6FC4" w:rsidRPr="00A043C4">
        <w:rPr>
          <w:rFonts w:asciiTheme="minorHAnsi" w:hAnsiTheme="minorHAnsi" w:cstheme="minorHAnsi"/>
          <w:b/>
          <w:sz w:val="22"/>
          <w:szCs w:val="22"/>
        </w:rPr>
        <w:t>Faculty Advisors and Committees for Preliminary Exams and Dissertation</w:t>
      </w:r>
      <w:r w:rsidR="00AC6FC4" w:rsidRPr="00A043C4">
        <w:rPr>
          <w:rFonts w:asciiTheme="minorHAnsi" w:hAnsiTheme="minorHAnsi" w:cstheme="minorHAnsi"/>
          <w:sz w:val="22"/>
          <w:szCs w:val="22"/>
        </w:rPr>
        <w:t>.</w:t>
      </w:r>
    </w:p>
    <w:p w14:paraId="701A87DF" w14:textId="6FF066AE" w:rsidR="00AC6FC4" w:rsidRPr="000A5D19" w:rsidRDefault="00AC6FC4" w:rsidP="00CA3369">
      <w:pPr>
        <w:pStyle w:val="ListParagraph"/>
        <w:numPr>
          <w:ilvl w:val="1"/>
          <w:numId w:val="25"/>
        </w:numPr>
        <w:rPr>
          <w:rFonts w:ascii="Calibri" w:hAnsi="Calibri" w:cs="Arial"/>
          <w:b/>
          <w:sz w:val="22"/>
          <w:szCs w:val="22"/>
        </w:rPr>
      </w:pPr>
      <w:r w:rsidRPr="000A5D19">
        <w:rPr>
          <w:rFonts w:ascii="Calibri" w:hAnsi="Calibri" w:cs="Arial"/>
          <w:b/>
          <w:sz w:val="22"/>
          <w:szCs w:val="22"/>
        </w:rPr>
        <w:t>Faculty Advisors.</w:t>
      </w:r>
      <w:r w:rsidRPr="000A5D19">
        <w:rPr>
          <w:rFonts w:ascii="Calibri" w:hAnsi="Calibri" w:cs="Arial"/>
          <w:sz w:val="22"/>
          <w:szCs w:val="22"/>
        </w:rPr>
        <w:t xml:space="preserve"> During the application process, each student must identify a faculty advisor from among the faculty holding appointments in the program. The faculty member must be willing to serve as advisor and to accept responsibility for oversight of the student’s academic progress in the program.</w:t>
      </w:r>
    </w:p>
    <w:p w14:paraId="44DB5C97" w14:textId="77777777" w:rsidR="00AC6FC4" w:rsidRDefault="00AC6FC4" w:rsidP="00AC6FC4">
      <w:pPr>
        <w:ind w:left="720" w:hanging="720"/>
        <w:rPr>
          <w:rFonts w:ascii="Calibri" w:hAnsi="Calibri" w:cs="Arial"/>
          <w:sz w:val="22"/>
          <w:szCs w:val="22"/>
        </w:rPr>
      </w:pPr>
    </w:p>
    <w:p w14:paraId="2E7BD9F5" w14:textId="77777777" w:rsidR="00AC6FC4" w:rsidRPr="00F3498C" w:rsidRDefault="00AC6FC4" w:rsidP="000A5D19">
      <w:pPr>
        <w:ind w:left="1440"/>
        <w:rPr>
          <w:rFonts w:ascii="Calibri" w:hAnsi="Calibri" w:cs="Arial"/>
          <w:color w:val="000000"/>
          <w:sz w:val="22"/>
          <w:szCs w:val="22"/>
        </w:rPr>
      </w:pPr>
      <w:r w:rsidRPr="00F3498C">
        <w:rPr>
          <w:rFonts w:ascii="Calibri" w:hAnsi="Calibri" w:cs="Arial"/>
          <w:color w:val="000000"/>
          <w:sz w:val="22"/>
          <w:szCs w:val="22"/>
        </w:rPr>
        <w:t>If, during the course of a student's academic program, the advisor is unable or unwilling to continue as advisor, it is the student's responsibility to identify a faculty member willing to be the new advisor. The new advisor must be id</w:t>
      </w:r>
      <w:r>
        <w:rPr>
          <w:rFonts w:ascii="Calibri" w:hAnsi="Calibri" w:cs="Arial"/>
          <w:color w:val="000000"/>
          <w:sz w:val="22"/>
          <w:szCs w:val="22"/>
        </w:rPr>
        <w:t>entified within 6 months in order for the student to be considered making satisfactory progress toward the degree.</w:t>
      </w:r>
    </w:p>
    <w:p w14:paraId="60656252" w14:textId="77777777" w:rsidR="00AC6FC4" w:rsidRPr="00F3498C" w:rsidRDefault="00AC6FC4" w:rsidP="00AC6FC4">
      <w:pPr>
        <w:rPr>
          <w:rFonts w:ascii="Calibri" w:hAnsi="Calibri" w:cs="Arial"/>
          <w:color w:val="000000"/>
          <w:sz w:val="22"/>
          <w:szCs w:val="22"/>
        </w:rPr>
      </w:pPr>
    </w:p>
    <w:p w14:paraId="52AEF834" w14:textId="13FCD118" w:rsidR="00AC6FC4" w:rsidRDefault="00AC6FC4" w:rsidP="00AC6FC4">
      <w:pPr>
        <w:ind w:left="1440"/>
        <w:rPr>
          <w:rFonts w:ascii="Calibri" w:hAnsi="Calibri" w:cs="Arial"/>
          <w:color w:val="000000"/>
          <w:sz w:val="22"/>
          <w:szCs w:val="22"/>
        </w:rPr>
      </w:pPr>
      <w:r w:rsidRPr="00F3498C">
        <w:rPr>
          <w:rFonts w:ascii="Calibri" w:hAnsi="Calibri" w:cs="Arial"/>
          <w:color w:val="000000"/>
          <w:sz w:val="22"/>
          <w:szCs w:val="22"/>
        </w:rPr>
        <w:t>Students may also elect to switch to a di</w:t>
      </w:r>
      <w:r>
        <w:rPr>
          <w:rFonts w:ascii="Calibri" w:hAnsi="Calibri" w:cs="Arial"/>
          <w:color w:val="000000"/>
          <w:sz w:val="22"/>
          <w:szCs w:val="22"/>
        </w:rPr>
        <w:t>fferent advisor at any time with</w:t>
      </w:r>
      <w:r w:rsidRPr="00F3498C">
        <w:rPr>
          <w:rFonts w:ascii="Calibri" w:hAnsi="Calibri" w:cs="Arial"/>
          <w:color w:val="000000"/>
          <w:sz w:val="22"/>
          <w:szCs w:val="22"/>
        </w:rPr>
        <w:t xml:space="preserve"> the approval of the Program Committee and with the consent of </w:t>
      </w:r>
      <w:r>
        <w:rPr>
          <w:rFonts w:ascii="Calibri" w:hAnsi="Calibri" w:cs="Arial"/>
          <w:color w:val="000000"/>
          <w:sz w:val="22"/>
          <w:szCs w:val="22"/>
        </w:rPr>
        <w:t>the new faculty advisor</w:t>
      </w:r>
      <w:r w:rsidRPr="00F3498C">
        <w:rPr>
          <w:rFonts w:ascii="Calibri" w:hAnsi="Calibri" w:cs="Arial"/>
          <w:color w:val="000000"/>
          <w:sz w:val="22"/>
          <w:szCs w:val="22"/>
        </w:rPr>
        <w:t>. Switching advisors does not change th</w:t>
      </w:r>
      <w:r>
        <w:rPr>
          <w:rFonts w:ascii="Calibri" w:hAnsi="Calibri" w:cs="Arial"/>
          <w:color w:val="000000"/>
          <w:sz w:val="22"/>
          <w:szCs w:val="22"/>
        </w:rPr>
        <w:t>e deadlines for completing the</w:t>
      </w:r>
      <w:r w:rsidRPr="00F3498C">
        <w:rPr>
          <w:rFonts w:ascii="Calibri" w:hAnsi="Calibri" w:cs="Arial"/>
          <w:color w:val="000000"/>
          <w:sz w:val="22"/>
          <w:szCs w:val="22"/>
        </w:rPr>
        <w:t xml:space="preserve"> requirements for a degree.</w:t>
      </w:r>
    </w:p>
    <w:p w14:paraId="64EE2F14" w14:textId="77777777" w:rsidR="00A043C4" w:rsidRDefault="00A043C4" w:rsidP="00AC6FC4">
      <w:pPr>
        <w:ind w:left="1440"/>
        <w:rPr>
          <w:rFonts w:ascii="Calibri" w:hAnsi="Calibri" w:cs="Arial"/>
          <w:color w:val="000000"/>
          <w:sz w:val="22"/>
          <w:szCs w:val="22"/>
        </w:rPr>
      </w:pPr>
    </w:p>
    <w:p w14:paraId="6B99E6EC" w14:textId="1CE3F953" w:rsidR="00AC6FC4" w:rsidRDefault="00AC6FC4" w:rsidP="00CA3369">
      <w:pPr>
        <w:pStyle w:val="ListParagraph"/>
        <w:numPr>
          <w:ilvl w:val="1"/>
          <w:numId w:val="25"/>
        </w:numPr>
        <w:rPr>
          <w:rFonts w:ascii="Calibri" w:hAnsi="Calibri" w:cs="Arial"/>
          <w:color w:val="000000"/>
          <w:sz w:val="22"/>
          <w:szCs w:val="22"/>
        </w:rPr>
      </w:pPr>
      <w:r w:rsidRPr="000A5D19">
        <w:rPr>
          <w:rFonts w:ascii="Calibri" w:hAnsi="Calibri" w:cs="Arial"/>
          <w:b/>
          <w:color w:val="000000"/>
          <w:sz w:val="22"/>
          <w:szCs w:val="22"/>
        </w:rPr>
        <w:t>Preliminary Exam Committee</w:t>
      </w:r>
      <w:r w:rsidRPr="000A5D19">
        <w:rPr>
          <w:rFonts w:ascii="Calibri" w:hAnsi="Calibri" w:cs="Arial"/>
          <w:color w:val="000000"/>
          <w:sz w:val="22"/>
          <w:szCs w:val="22"/>
        </w:rPr>
        <w:t xml:space="preserve">. The Program Committee will identify, each year, at least three faculty members </w:t>
      </w:r>
      <w:r w:rsidR="005F04AA">
        <w:rPr>
          <w:rFonts w:ascii="Calibri" w:hAnsi="Calibri" w:cs="Arial"/>
          <w:color w:val="000000"/>
          <w:sz w:val="22"/>
          <w:szCs w:val="22"/>
        </w:rPr>
        <w:t xml:space="preserve">and the Program Director </w:t>
      </w:r>
      <w:r w:rsidRPr="000A5D19">
        <w:rPr>
          <w:rFonts w:ascii="Calibri" w:hAnsi="Calibri" w:cs="Arial"/>
          <w:color w:val="000000"/>
          <w:sz w:val="22"/>
          <w:szCs w:val="22"/>
        </w:rPr>
        <w:t>who</w:t>
      </w:r>
      <w:r w:rsidR="005F04AA">
        <w:rPr>
          <w:rFonts w:ascii="Calibri" w:hAnsi="Calibri" w:cs="Arial"/>
          <w:color w:val="000000"/>
          <w:sz w:val="22"/>
          <w:szCs w:val="22"/>
        </w:rPr>
        <w:t xml:space="preserve"> </w:t>
      </w:r>
      <w:r w:rsidRPr="000A5D19">
        <w:rPr>
          <w:rFonts w:ascii="Calibri" w:hAnsi="Calibri" w:cs="Arial"/>
          <w:color w:val="000000"/>
          <w:sz w:val="22"/>
          <w:szCs w:val="22"/>
        </w:rPr>
        <w:t>will have responsibility for writing and assessing the written and oral components of the preliminary exams for those students ready to take this exam. All members of the Applied Physiology faculty are encouraged to participate in the oral portion of the exam. However, responsibility for determining the final outcome of the exam (pass, re-examination, failure) will lie with the named members of the Preliminary Exam Committee. In the event of a re-examination, the same committee members will have responsibility for composing the exam and assessing the outcome.</w:t>
      </w:r>
    </w:p>
    <w:p w14:paraId="744587E4" w14:textId="77777777" w:rsidR="00A043C4" w:rsidRDefault="00A043C4" w:rsidP="00A043C4">
      <w:pPr>
        <w:pStyle w:val="ListParagraph"/>
        <w:ind w:left="1440"/>
        <w:rPr>
          <w:rFonts w:ascii="Calibri" w:hAnsi="Calibri" w:cs="Arial"/>
          <w:color w:val="000000"/>
          <w:sz w:val="22"/>
          <w:szCs w:val="22"/>
        </w:rPr>
      </w:pPr>
    </w:p>
    <w:p w14:paraId="580F955F" w14:textId="04DB495B" w:rsidR="00AC6FC4" w:rsidRPr="000A5D19" w:rsidRDefault="00AC6FC4" w:rsidP="00CA3369">
      <w:pPr>
        <w:pStyle w:val="ListParagraph"/>
        <w:numPr>
          <w:ilvl w:val="1"/>
          <w:numId w:val="25"/>
        </w:numPr>
        <w:rPr>
          <w:rFonts w:ascii="Calibri" w:hAnsi="Calibri" w:cs="Arial"/>
          <w:color w:val="000000"/>
          <w:sz w:val="22"/>
          <w:szCs w:val="22"/>
        </w:rPr>
      </w:pPr>
      <w:r w:rsidRPr="000A5D19">
        <w:rPr>
          <w:rFonts w:ascii="Calibri" w:hAnsi="Calibri" w:cs="Arial"/>
          <w:b/>
          <w:color w:val="000000"/>
          <w:sz w:val="22"/>
          <w:szCs w:val="22"/>
        </w:rPr>
        <w:t>Dissertation Committee.</w:t>
      </w:r>
      <w:r w:rsidRPr="000A5D19">
        <w:rPr>
          <w:rFonts w:ascii="Calibri" w:hAnsi="Calibri" w:cs="Arial"/>
          <w:color w:val="000000"/>
          <w:sz w:val="22"/>
          <w:szCs w:val="22"/>
        </w:rPr>
        <w:t xml:space="preserve"> The student and his/her advisor will identify members of a Dissertation Committee within one semester of successful completion of the preliminary examination. Ph.D. dissertation committees must consist of a minimum of four members and a maximum of seven members, including the advisor. At least three of the members should be University faculty with appointments within the Applied Physiology Program. At least one member is to be selected from outside of the Applied Physiology Program and/or from outside of the University. These outside committee members should be chosen based on their expertise in the area of study related to the dissertation, and in consultation with the advisor and other committee members. Outside committee members will normally hold a doctoral degree. An outside committee member not holding a doctoral degree must be approved by the Program Committee. It is the responsibility of the advisor to replace members who withdraw from the committee during the dissertation process.</w:t>
      </w:r>
    </w:p>
    <w:p w14:paraId="68E23314" w14:textId="77777777" w:rsidR="00AC6FC4" w:rsidRPr="00F3498C" w:rsidRDefault="00AC6FC4" w:rsidP="00AC6FC4">
      <w:pPr>
        <w:ind w:left="720" w:hanging="720"/>
        <w:rPr>
          <w:rFonts w:ascii="Calibri" w:hAnsi="Calibri" w:cs="Arial"/>
          <w:color w:val="000000"/>
          <w:sz w:val="22"/>
          <w:szCs w:val="22"/>
        </w:rPr>
      </w:pPr>
    </w:p>
    <w:p w14:paraId="5AD65C21" w14:textId="77777777" w:rsidR="00AC6FC4" w:rsidRDefault="00AC6FC4" w:rsidP="00AC6FC4">
      <w:pPr>
        <w:ind w:left="1440"/>
        <w:rPr>
          <w:rFonts w:ascii="Calibri" w:hAnsi="Calibri" w:cs="Arial"/>
          <w:color w:val="000000"/>
          <w:sz w:val="22"/>
          <w:szCs w:val="22"/>
        </w:rPr>
      </w:pPr>
      <w:r w:rsidRPr="00F3498C">
        <w:rPr>
          <w:rFonts w:ascii="Calibri" w:hAnsi="Calibri" w:cs="Arial"/>
          <w:color w:val="000000"/>
          <w:sz w:val="22"/>
          <w:szCs w:val="22"/>
        </w:rPr>
        <w:t xml:space="preserve">Students must convene their dissertation committees </w:t>
      </w:r>
      <w:r w:rsidRPr="00D06E94">
        <w:rPr>
          <w:rFonts w:ascii="Calibri" w:hAnsi="Calibri" w:cs="Arial"/>
          <w:color w:val="000000"/>
          <w:sz w:val="22"/>
          <w:szCs w:val="22"/>
        </w:rPr>
        <w:t>at least once every six months.</w:t>
      </w:r>
      <w:r w:rsidRPr="00F3498C">
        <w:rPr>
          <w:rFonts w:ascii="Calibri" w:hAnsi="Calibri" w:cs="Arial"/>
          <w:color w:val="000000"/>
          <w:sz w:val="22"/>
          <w:szCs w:val="22"/>
        </w:rPr>
        <w:t xml:space="preserve"> Upon completion of the meeting, the student's advisor must complete a meeting report and submit it to the </w:t>
      </w:r>
      <w:r>
        <w:rPr>
          <w:rFonts w:ascii="Calibri" w:hAnsi="Calibri" w:cs="Arial"/>
          <w:color w:val="000000"/>
          <w:sz w:val="22"/>
          <w:szCs w:val="22"/>
        </w:rPr>
        <w:t>graduate coordinator</w:t>
      </w:r>
      <w:r w:rsidRPr="00F3498C">
        <w:rPr>
          <w:rFonts w:ascii="Calibri" w:hAnsi="Calibri" w:cs="Arial"/>
          <w:color w:val="000000"/>
          <w:sz w:val="22"/>
          <w:szCs w:val="22"/>
        </w:rPr>
        <w:t xml:space="preserve">. The deadlines for submission of these meeting reports are </w:t>
      </w:r>
      <w:r w:rsidRPr="00B501EE">
        <w:rPr>
          <w:rFonts w:ascii="Calibri" w:hAnsi="Calibri" w:cs="Arial"/>
          <w:color w:val="000000"/>
          <w:sz w:val="22"/>
          <w:szCs w:val="22"/>
        </w:rPr>
        <w:t>October 1 and March 1 of each</w:t>
      </w:r>
      <w:r w:rsidRPr="00F3498C">
        <w:rPr>
          <w:rFonts w:ascii="Calibri" w:hAnsi="Calibri" w:cs="Arial"/>
          <w:color w:val="000000"/>
          <w:sz w:val="22"/>
          <w:szCs w:val="22"/>
        </w:rPr>
        <w:t xml:space="preserve"> year. Students who do not have committee meetings in a timely manner will be considered as failing to progress</w:t>
      </w:r>
      <w:r>
        <w:rPr>
          <w:rFonts w:ascii="Calibri" w:hAnsi="Calibri" w:cs="Arial"/>
          <w:color w:val="000000"/>
          <w:sz w:val="22"/>
          <w:szCs w:val="22"/>
        </w:rPr>
        <w:t xml:space="preserve"> and will be required to meet with the Program Committee to determine whether a recommendation for dismissal from the program is warranted.</w:t>
      </w:r>
    </w:p>
    <w:p w14:paraId="3906C4CD" w14:textId="27929CF6" w:rsidR="00AC6FC4" w:rsidRPr="000A5D19" w:rsidRDefault="00AC6FC4" w:rsidP="00CA3369">
      <w:pPr>
        <w:pStyle w:val="ListParagraph"/>
        <w:numPr>
          <w:ilvl w:val="1"/>
          <w:numId w:val="25"/>
        </w:numPr>
        <w:rPr>
          <w:rFonts w:ascii="Calibri" w:hAnsi="Calibri" w:cs="Arial"/>
          <w:color w:val="000000"/>
          <w:sz w:val="22"/>
          <w:szCs w:val="22"/>
        </w:rPr>
      </w:pPr>
      <w:r w:rsidRPr="000A5D19">
        <w:rPr>
          <w:rFonts w:ascii="Calibri" w:hAnsi="Calibri" w:cs="Arial"/>
          <w:b/>
          <w:color w:val="000000"/>
          <w:sz w:val="22"/>
          <w:szCs w:val="22"/>
        </w:rPr>
        <w:t>Laboratory Safety and Research Regulations and Standards of Student Conduct.</w:t>
      </w:r>
      <w:r w:rsidRPr="000A5D19">
        <w:rPr>
          <w:rFonts w:ascii="Calibri" w:hAnsi="Calibri" w:cs="Arial"/>
          <w:color w:val="000000"/>
          <w:sz w:val="22"/>
          <w:szCs w:val="22"/>
        </w:rPr>
        <w:t xml:space="preserve"> Graduate students performing laboratory research are subject to all University regulations regarding safety, human subjects, animal use, and hazardous and radioactive material use and disposal. These guidelines may be found in the University of Delaware Policies and Procedures Manual. Additional information can be obtained from the UD Research Office website: </w:t>
      </w:r>
      <w:hyperlink r:id="rId8" w:history="1">
        <w:r w:rsidRPr="00AC6FC4">
          <w:rPr>
            <w:rStyle w:val="Hyperlink"/>
            <w:rFonts w:ascii="Calibri" w:hAnsi="Calibri" w:cs="Arial"/>
            <w:sz w:val="22"/>
            <w:szCs w:val="22"/>
          </w:rPr>
          <w:t>http://www.udel.edu/research/</w:t>
        </w:r>
      </w:hyperlink>
    </w:p>
    <w:p w14:paraId="53B8C124" w14:textId="00DAB818" w:rsidR="00AC6FC4" w:rsidRPr="00F3498C" w:rsidRDefault="00AC6FC4" w:rsidP="000A5D19">
      <w:pPr>
        <w:ind w:left="1440"/>
        <w:rPr>
          <w:rFonts w:ascii="Calibri" w:hAnsi="Calibri" w:cs="Arial"/>
          <w:color w:val="000000"/>
          <w:sz w:val="22"/>
          <w:szCs w:val="22"/>
        </w:rPr>
      </w:pPr>
      <w:r w:rsidRPr="00F3498C">
        <w:rPr>
          <w:rFonts w:ascii="Calibri" w:hAnsi="Calibri" w:cs="Arial"/>
          <w:color w:val="000000"/>
          <w:sz w:val="22"/>
          <w:szCs w:val="22"/>
        </w:rPr>
        <w:t>All training and regulatory authorizations must be updated at the time of proposal submission.</w:t>
      </w:r>
    </w:p>
    <w:p w14:paraId="20EBA121" w14:textId="77777777" w:rsidR="00AC6FC4" w:rsidRDefault="00AC6FC4" w:rsidP="001D0970">
      <w:pPr>
        <w:rPr>
          <w:rFonts w:ascii="Calibri" w:hAnsi="Calibri" w:cs="Arial"/>
          <w:b/>
          <w:sz w:val="22"/>
          <w:szCs w:val="22"/>
        </w:rPr>
      </w:pPr>
    </w:p>
    <w:p w14:paraId="35D69F3E" w14:textId="33F989E0" w:rsidR="001D0970" w:rsidRPr="000A5D19" w:rsidRDefault="001D0970" w:rsidP="00CA3369">
      <w:pPr>
        <w:pStyle w:val="ListParagraph"/>
        <w:numPr>
          <w:ilvl w:val="0"/>
          <w:numId w:val="25"/>
        </w:numPr>
        <w:rPr>
          <w:rFonts w:ascii="Calibri" w:hAnsi="Calibri" w:cs="Arial"/>
          <w:b/>
          <w:sz w:val="22"/>
          <w:szCs w:val="22"/>
        </w:rPr>
      </w:pPr>
      <w:r w:rsidRPr="000A5D19">
        <w:rPr>
          <w:rFonts w:ascii="Calibri" w:hAnsi="Calibri" w:cs="Arial"/>
          <w:b/>
          <w:sz w:val="22"/>
          <w:szCs w:val="22"/>
        </w:rPr>
        <w:t>Preliminary</w:t>
      </w:r>
      <w:r w:rsidRPr="000A5D19">
        <w:rPr>
          <w:rFonts w:ascii="Calibri" w:hAnsi="Calibri" w:cs="Arial"/>
          <w:b/>
          <w:i/>
          <w:sz w:val="22"/>
          <w:szCs w:val="22"/>
        </w:rPr>
        <w:t xml:space="preserve"> </w:t>
      </w:r>
      <w:r w:rsidRPr="000A5D19">
        <w:rPr>
          <w:rFonts w:ascii="Calibri" w:hAnsi="Calibri" w:cs="Arial"/>
          <w:b/>
          <w:sz w:val="22"/>
          <w:szCs w:val="22"/>
        </w:rPr>
        <w:t>Examination Requirement</w:t>
      </w:r>
    </w:p>
    <w:p w14:paraId="05A7D1DD" w14:textId="4CCE3B73" w:rsidR="001D0970" w:rsidRPr="00D20875" w:rsidRDefault="001D0970" w:rsidP="001D0970">
      <w:pPr>
        <w:ind w:left="720"/>
        <w:rPr>
          <w:rFonts w:ascii="Calibri" w:hAnsi="Calibri" w:cs="Arial"/>
          <w:sz w:val="22"/>
          <w:szCs w:val="22"/>
        </w:rPr>
      </w:pPr>
      <w:r w:rsidRPr="00D20875">
        <w:rPr>
          <w:rFonts w:ascii="Calibri" w:hAnsi="Calibri" w:cs="Arial"/>
          <w:sz w:val="22"/>
          <w:szCs w:val="22"/>
        </w:rPr>
        <w:t xml:space="preserve">Students must pass a preliminary examination that tests their general knowledge base in applied physiology and their ability to critically evaluate scientific literature. </w:t>
      </w:r>
      <w:r w:rsidRPr="00323FD4">
        <w:rPr>
          <w:rFonts w:ascii="Calibri" w:hAnsi="Calibri" w:cs="Arial"/>
          <w:sz w:val="22"/>
          <w:szCs w:val="22"/>
        </w:rPr>
        <w:t xml:space="preserve">The preliminary examination </w:t>
      </w:r>
      <w:r w:rsidR="009A621B">
        <w:rPr>
          <w:rFonts w:ascii="Calibri" w:hAnsi="Calibri" w:cs="Arial"/>
          <w:sz w:val="22"/>
          <w:szCs w:val="22"/>
        </w:rPr>
        <w:t>is an oral exam and</w:t>
      </w:r>
      <w:r w:rsidRPr="00323FD4">
        <w:rPr>
          <w:rFonts w:ascii="Calibri" w:hAnsi="Calibri" w:cs="Arial"/>
          <w:sz w:val="22"/>
          <w:szCs w:val="22"/>
        </w:rPr>
        <w:t xml:space="preserve"> </w:t>
      </w:r>
      <w:r w:rsidR="009A621B">
        <w:rPr>
          <w:rFonts w:ascii="Calibri" w:hAnsi="Calibri" w:cs="Arial"/>
          <w:color w:val="000000"/>
          <w:sz w:val="22"/>
          <w:szCs w:val="22"/>
        </w:rPr>
        <w:t>c</w:t>
      </w:r>
      <w:r w:rsidRPr="00323FD4">
        <w:rPr>
          <w:rFonts w:ascii="Calibri" w:hAnsi="Calibri" w:cs="Arial"/>
          <w:color w:val="000000"/>
          <w:sz w:val="22"/>
          <w:szCs w:val="22"/>
        </w:rPr>
        <w:t xml:space="preserve">ontent of the exam is usually based on: 1) </w:t>
      </w:r>
      <w:r w:rsidR="001B03E9">
        <w:rPr>
          <w:rFonts w:ascii="Calibri" w:hAnsi="Calibri" w:cs="Arial"/>
          <w:color w:val="000000"/>
          <w:sz w:val="22"/>
          <w:szCs w:val="22"/>
        </w:rPr>
        <w:t xml:space="preserve">two semester </w:t>
      </w:r>
      <w:r w:rsidRPr="00323FD4">
        <w:rPr>
          <w:rFonts w:ascii="Calibri" w:hAnsi="Calibri" w:cs="Arial"/>
          <w:color w:val="000000"/>
          <w:sz w:val="22"/>
          <w:szCs w:val="22"/>
        </w:rPr>
        <w:t>course</w:t>
      </w:r>
      <w:r w:rsidR="001B03E9">
        <w:rPr>
          <w:rFonts w:ascii="Calibri" w:hAnsi="Calibri" w:cs="Arial"/>
          <w:color w:val="000000"/>
          <w:sz w:val="22"/>
          <w:szCs w:val="22"/>
        </w:rPr>
        <w:t xml:space="preserve"> in Advanced Human Physiology </w:t>
      </w:r>
      <w:r w:rsidRPr="00323FD4">
        <w:rPr>
          <w:rFonts w:ascii="Calibri" w:hAnsi="Calibri" w:cs="Arial"/>
          <w:color w:val="000000"/>
          <w:sz w:val="22"/>
          <w:szCs w:val="22"/>
        </w:rPr>
        <w:t>taken during the student’s first year of the academic program and 2) an area of study that is consistent with the student’s planned dissertation work.</w:t>
      </w:r>
      <w:r>
        <w:rPr>
          <w:rFonts w:ascii="Calibri" w:hAnsi="Calibri" w:cs="Arial"/>
          <w:color w:val="000000"/>
          <w:sz w:val="22"/>
          <w:szCs w:val="22"/>
        </w:rPr>
        <w:t xml:space="preserve"> </w:t>
      </w:r>
      <w:r w:rsidRPr="00D20875">
        <w:rPr>
          <w:rFonts w:ascii="Calibri" w:hAnsi="Calibri" w:cs="Arial"/>
          <w:sz w:val="22"/>
          <w:szCs w:val="22"/>
        </w:rPr>
        <w:t>The preliminary examination must be completed by the end of the student's first year of enrollment. The results of this examination will be one of the following:</w:t>
      </w:r>
    </w:p>
    <w:p w14:paraId="122AB194"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Pass.</w:t>
      </w:r>
      <w:r w:rsidRPr="00D20875">
        <w:rPr>
          <w:rFonts w:ascii="Calibri" w:hAnsi="Calibri" w:cs="Arial"/>
          <w:sz w:val="22"/>
          <w:szCs w:val="22"/>
        </w:rPr>
        <w:t xml:space="preserve"> The student may proceed to the next stage of his/her degree training.</w:t>
      </w:r>
    </w:p>
    <w:p w14:paraId="0AEB2747"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Conditional pass.</w:t>
      </w:r>
      <w:r w:rsidRPr="00D20875">
        <w:rPr>
          <w:rFonts w:ascii="Calibri" w:hAnsi="Calibri" w:cs="Arial"/>
          <w:sz w:val="22"/>
          <w:szCs w:val="22"/>
        </w:rPr>
        <w:t xml:space="preserve"> In the event that the examination committee feels the student's performance was generally acceptable bu</w:t>
      </w:r>
      <w:r>
        <w:rPr>
          <w:rFonts w:ascii="Calibri" w:hAnsi="Calibri" w:cs="Arial"/>
          <w:sz w:val="22"/>
          <w:szCs w:val="22"/>
        </w:rPr>
        <w:t xml:space="preserve">t with a specific deficiency, </w:t>
      </w:r>
      <w:r w:rsidRPr="00D20875">
        <w:rPr>
          <w:rFonts w:ascii="Calibri" w:hAnsi="Calibri" w:cs="Arial"/>
          <w:sz w:val="22"/>
          <w:szCs w:val="22"/>
        </w:rPr>
        <w:t>condition(s) will be specified that the stu</w:t>
      </w:r>
      <w:r>
        <w:rPr>
          <w:rFonts w:ascii="Calibri" w:hAnsi="Calibri" w:cs="Arial"/>
          <w:sz w:val="22"/>
          <w:szCs w:val="22"/>
        </w:rPr>
        <w:t>dent must satisfy to achieve a P</w:t>
      </w:r>
      <w:r w:rsidRPr="00D20875">
        <w:rPr>
          <w:rFonts w:ascii="Calibri" w:hAnsi="Calibri" w:cs="Arial"/>
          <w:sz w:val="22"/>
          <w:szCs w:val="22"/>
        </w:rPr>
        <w:t>ass and remain in the Program.</w:t>
      </w:r>
      <w:r>
        <w:rPr>
          <w:rFonts w:ascii="Calibri" w:hAnsi="Calibri" w:cs="Arial"/>
          <w:sz w:val="22"/>
          <w:szCs w:val="22"/>
        </w:rPr>
        <w:t xml:space="preserve"> These conditions may include a re-examination on one or more question areas</w:t>
      </w:r>
      <w:r w:rsidR="009A621B">
        <w:rPr>
          <w:rFonts w:ascii="Calibri" w:hAnsi="Calibri" w:cs="Arial"/>
          <w:sz w:val="22"/>
          <w:szCs w:val="22"/>
        </w:rPr>
        <w:t xml:space="preserve"> in either oral or written form</w:t>
      </w:r>
      <w:r>
        <w:rPr>
          <w:rFonts w:ascii="Calibri" w:hAnsi="Calibri" w:cs="Arial"/>
          <w:sz w:val="22"/>
          <w:szCs w:val="22"/>
        </w:rPr>
        <w:t>.</w:t>
      </w:r>
    </w:p>
    <w:p w14:paraId="7A4E7E38"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Re-examination.</w:t>
      </w:r>
      <w:r w:rsidRPr="00D20875">
        <w:rPr>
          <w:rFonts w:ascii="Calibri" w:hAnsi="Calibri" w:cs="Arial"/>
          <w:sz w:val="22"/>
          <w:szCs w:val="22"/>
        </w:rPr>
        <w:t xml:space="preserve"> This result is appropriate for a student whose performance was unsatisfactory, but displayed evidence of the potential to complete graduate degree training. Re-examination must be completed within one semester. </w:t>
      </w:r>
      <w:r>
        <w:rPr>
          <w:rFonts w:ascii="Calibri" w:hAnsi="Calibri" w:cs="Arial"/>
          <w:sz w:val="22"/>
          <w:szCs w:val="22"/>
        </w:rPr>
        <w:t xml:space="preserve">The possible outcomes of the re-examination are pass </w:t>
      </w:r>
      <w:r w:rsidRPr="00D20875">
        <w:rPr>
          <w:rFonts w:ascii="Calibri" w:hAnsi="Calibri" w:cs="Arial"/>
          <w:sz w:val="22"/>
          <w:szCs w:val="22"/>
        </w:rPr>
        <w:t>or failure. The student may not take the exam a third time.</w:t>
      </w:r>
    </w:p>
    <w:p w14:paraId="304D29B9" w14:textId="77777777" w:rsidR="001D0970" w:rsidRPr="00D20875" w:rsidRDefault="001D0970" w:rsidP="001D0970">
      <w:pPr>
        <w:numPr>
          <w:ilvl w:val="0"/>
          <w:numId w:val="8"/>
        </w:numPr>
        <w:rPr>
          <w:rFonts w:ascii="Calibri" w:hAnsi="Calibri" w:cs="Arial"/>
          <w:sz w:val="22"/>
          <w:szCs w:val="22"/>
        </w:rPr>
      </w:pPr>
      <w:r w:rsidRPr="000A5D19">
        <w:rPr>
          <w:rFonts w:ascii="Calibri" w:hAnsi="Calibri" w:cs="Arial"/>
          <w:b/>
          <w:sz w:val="22"/>
          <w:szCs w:val="22"/>
        </w:rPr>
        <w:t>Failure.</w:t>
      </w:r>
      <w:r w:rsidRPr="00D20875">
        <w:rPr>
          <w:rFonts w:ascii="Calibri" w:hAnsi="Calibri" w:cs="Arial"/>
          <w:sz w:val="22"/>
          <w:szCs w:val="22"/>
        </w:rPr>
        <w:t xml:space="preserve"> This outcome would indicate that examination committee considers the student incapable of completing degree training and the student would be </w:t>
      </w:r>
      <w:r>
        <w:rPr>
          <w:rFonts w:ascii="Calibri" w:hAnsi="Calibri" w:cs="Arial"/>
          <w:sz w:val="22"/>
          <w:szCs w:val="22"/>
        </w:rPr>
        <w:t>recommended for dismissal</w:t>
      </w:r>
      <w:r w:rsidRPr="00D20875">
        <w:rPr>
          <w:rFonts w:ascii="Calibri" w:hAnsi="Calibri" w:cs="Arial"/>
          <w:sz w:val="22"/>
          <w:szCs w:val="22"/>
        </w:rPr>
        <w:t xml:space="preserve"> from the program. </w:t>
      </w:r>
    </w:p>
    <w:p w14:paraId="1B466FF5" w14:textId="77777777" w:rsidR="001D0970" w:rsidRPr="00F3498C" w:rsidRDefault="001D0970" w:rsidP="001D0970">
      <w:pPr>
        <w:tabs>
          <w:tab w:val="left" w:pos="2160"/>
        </w:tabs>
        <w:ind w:left="1080"/>
        <w:rPr>
          <w:rFonts w:ascii="Calibri" w:hAnsi="Calibri" w:cs="Arial"/>
          <w:sz w:val="22"/>
          <w:szCs w:val="22"/>
        </w:rPr>
      </w:pPr>
      <w:r w:rsidRPr="00F3498C">
        <w:rPr>
          <w:rFonts w:ascii="Calibri" w:hAnsi="Calibri" w:cs="Arial"/>
          <w:sz w:val="22"/>
          <w:szCs w:val="22"/>
        </w:rPr>
        <w:tab/>
      </w:r>
    </w:p>
    <w:p w14:paraId="7841C3FF"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The advisor and </w:t>
      </w:r>
      <w:r>
        <w:rPr>
          <w:rFonts w:ascii="Calibri" w:hAnsi="Calibri" w:cs="Arial"/>
          <w:sz w:val="22"/>
          <w:szCs w:val="22"/>
        </w:rPr>
        <w:t>Preliminary E</w:t>
      </w:r>
      <w:r w:rsidRPr="00F3498C">
        <w:rPr>
          <w:rFonts w:ascii="Calibri" w:hAnsi="Calibri" w:cs="Arial"/>
          <w:sz w:val="22"/>
          <w:szCs w:val="22"/>
        </w:rPr>
        <w:t>xamination</w:t>
      </w:r>
      <w:r>
        <w:rPr>
          <w:rFonts w:ascii="Calibri" w:hAnsi="Calibri" w:cs="Arial"/>
          <w:sz w:val="22"/>
          <w:szCs w:val="22"/>
        </w:rPr>
        <w:t xml:space="preserve"> C</w:t>
      </w:r>
      <w:r w:rsidRPr="00F3498C">
        <w:rPr>
          <w:rFonts w:ascii="Calibri" w:hAnsi="Calibri" w:cs="Arial"/>
          <w:sz w:val="22"/>
          <w:szCs w:val="22"/>
        </w:rPr>
        <w:t xml:space="preserve">ommittee will determine on a case by case basis the composition of </w:t>
      </w:r>
      <w:r>
        <w:rPr>
          <w:rFonts w:ascii="Calibri" w:hAnsi="Calibri" w:cs="Arial"/>
          <w:sz w:val="22"/>
          <w:szCs w:val="22"/>
        </w:rPr>
        <w:t>re-examinations.</w:t>
      </w:r>
      <w:r w:rsidRPr="00F3498C">
        <w:rPr>
          <w:rFonts w:ascii="Calibri" w:hAnsi="Calibri" w:cs="Arial"/>
          <w:sz w:val="22"/>
          <w:szCs w:val="22"/>
        </w:rPr>
        <w:t xml:space="preserve"> </w:t>
      </w:r>
    </w:p>
    <w:p w14:paraId="0E08FE1C" w14:textId="77777777" w:rsidR="001D0970" w:rsidRPr="00F3498C" w:rsidRDefault="001D0970" w:rsidP="001D0970">
      <w:pPr>
        <w:ind w:left="1080"/>
        <w:rPr>
          <w:rFonts w:ascii="Calibri" w:hAnsi="Calibri" w:cs="Arial"/>
          <w:sz w:val="22"/>
          <w:szCs w:val="22"/>
        </w:rPr>
      </w:pPr>
      <w:r w:rsidRPr="00F3498C">
        <w:rPr>
          <w:rFonts w:ascii="Calibri" w:hAnsi="Calibri" w:cs="Arial"/>
          <w:sz w:val="22"/>
          <w:szCs w:val="22"/>
        </w:rPr>
        <w:tab/>
      </w:r>
    </w:p>
    <w:p w14:paraId="0A091E04" w14:textId="7FC331E8" w:rsidR="001D0970" w:rsidRPr="000A5D19" w:rsidRDefault="001D0970" w:rsidP="00CA3369">
      <w:pPr>
        <w:pStyle w:val="ListParagraph"/>
        <w:numPr>
          <w:ilvl w:val="0"/>
          <w:numId w:val="25"/>
        </w:numPr>
        <w:rPr>
          <w:rFonts w:ascii="Calibri" w:hAnsi="Calibri" w:cs="Arial"/>
          <w:b/>
          <w:sz w:val="22"/>
          <w:szCs w:val="22"/>
        </w:rPr>
      </w:pPr>
      <w:r w:rsidRPr="000A5D19">
        <w:rPr>
          <w:rFonts w:ascii="Calibri" w:hAnsi="Calibri" w:cs="Arial"/>
          <w:b/>
          <w:sz w:val="22"/>
          <w:szCs w:val="22"/>
        </w:rPr>
        <w:t>Dissertation Proposal Defense and Dissertation Defense Requirements</w:t>
      </w:r>
    </w:p>
    <w:p w14:paraId="1AD12884" w14:textId="77777777" w:rsidR="001D0970" w:rsidRPr="008C02C6" w:rsidRDefault="001D0970" w:rsidP="001D0970">
      <w:pPr>
        <w:ind w:left="720" w:hanging="720"/>
        <w:rPr>
          <w:rFonts w:ascii="Calibri" w:hAnsi="Calibri" w:cs="Arial"/>
          <w:sz w:val="22"/>
          <w:szCs w:val="22"/>
        </w:rPr>
      </w:pPr>
      <w:r w:rsidRPr="008C02C6">
        <w:rPr>
          <w:rFonts w:ascii="Calibri" w:hAnsi="Calibri" w:cs="Arial"/>
          <w:sz w:val="22"/>
          <w:szCs w:val="22"/>
        </w:rPr>
        <w:tab/>
        <w:t>Students in the Applied Physiology Program normally should complete an oral dissertation proposal defense by the end of their sixth semester of enrollment. Prior to the presentation, proposals normally should have received approval from the university Human Subjects Review Board (HSRB) and/or the Institutional Animal Care and Use Committee (IACUC). Similarly, following completion of the dissertation, an oral defense of the dissertation is required.</w:t>
      </w:r>
    </w:p>
    <w:p w14:paraId="650C181B" w14:textId="77777777" w:rsidR="001D0970" w:rsidRPr="008C02C6" w:rsidRDefault="001D0970" w:rsidP="001D0970">
      <w:pPr>
        <w:ind w:left="720" w:hanging="720"/>
        <w:rPr>
          <w:rFonts w:ascii="Calibri" w:hAnsi="Calibri" w:cs="Arial"/>
          <w:sz w:val="22"/>
          <w:szCs w:val="22"/>
        </w:rPr>
      </w:pPr>
    </w:p>
    <w:p w14:paraId="1C05C0F1" w14:textId="77777777" w:rsidR="001D0970" w:rsidRPr="008C02C6" w:rsidRDefault="001D0970" w:rsidP="001D0970">
      <w:pPr>
        <w:ind w:left="720"/>
        <w:rPr>
          <w:rFonts w:ascii="Calibri" w:hAnsi="Calibri" w:cs="Arial"/>
          <w:color w:val="000000"/>
          <w:sz w:val="22"/>
          <w:szCs w:val="22"/>
        </w:rPr>
      </w:pPr>
      <w:r w:rsidRPr="008C02C6">
        <w:rPr>
          <w:rFonts w:ascii="Calibri" w:hAnsi="Calibri" w:cs="Arial"/>
          <w:sz w:val="22"/>
          <w:szCs w:val="22"/>
        </w:rPr>
        <w:t xml:space="preserve">Procedures for the dissertation proposal defense and the dissertation defense are the same. The written dissertation proposal and the written dissertation will be made available to all members of the Applied Physiology faculty at least two weeks prior to the oral defense dates. </w:t>
      </w:r>
      <w:r w:rsidRPr="008C02C6">
        <w:rPr>
          <w:rFonts w:ascii="Calibri" w:hAnsi="Calibri" w:cs="Arial"/>
          <w:color w:val="000000"/>
          <w:sz w:val="22"/>
          <w:szCs w:val="22"/>
        </w:rPr>
        <w:t>The oral defense meetings will include both a defense of the student's proposed or completed dissertation research and an in-depth examination of the student's knowledge of their research specialization. Students are expected to demonstrate competency in both oral and written communication skills. All members of the Applied Physiology faculty will be invited to attend the oral defense meetings.</w:t>
      </w:r>
    </w:p>
    <w:p w14:paraId="23C79E11" w14:textId="77777777" w:rsidR="001D0970" w:rsidRPr="008C02C6" w:rsidRDefault="001D0970" w:rsidP="001D0970">
      <w:pPr>
        <w:ind w:left="720" w:hanging="720"/>
        <w:rPr>
          <w:rFonts w:ascii="Calibri" w:hAnsi="Calibri" w:cs="Arial"/>
          <w:color w:val="000000"/>
          <w:sz w:val="22"/>
          <w:szCs w:val="22"/>
        </w:rPr>
      </w:pPr>
    </w:p>
    <w:p w14:paraId="3C07B4B6" w14:textId="77777777" w:rsidR="001D0970" w:rsidRDefault="001D0970" w:rsidP="001D0970">
      <w:pPr>
        <w:ind w:left="720"/>
        <w:rPr>
          <w:rFonts w:ascii="Calibri" w:hAnsi="Calibri" w:cs="Arial"/>
          <w:color w:val="000000"/>
          <w:sz w:val="22"/>
          <w:szCs w:val="22"/>
        </w:rPr>
      </w:pPr>
      <w:r w:rsidRPr="008C02C6">
        <w:rPr>
          <w:rFonts w:ascii="Calibri" w:hAnsi="Calibri" w:cs="Arial"/>
          <w:color w:val="000000"/>
          <w:sz w:val="22"/>
          <w:szCs w:val="22"/>
        </w:rPr>
        <w:t>Following the oral presentation and questions from faculty in attendance the Dissertation Committee will meet separately and vote on the outcome.  The possible outcomes of the oral defense are pass, conditional pass, or failure. The outcome will be presented to the student, along with any conditions or requirements for proposal or dissertation revisions. For conditional pass, requirements must be addressed within six months of the original exam date.</w:t>
      </w:r>
      <w:r w:rsidRPr="00F3498C">
        <w:rPr>
          <w:rFonts w:ascii="Calibri" w:hAnsi="Calibri" w:cs="Arial"/>
          <w:color w:val="000000"/>
          <w:sz w:val="22"/>
          <w:szCs w:val="22"/>
        </w:rPr>
        <w:t xml:space="preserve"> </w:t>
      </w:r>
    </w:p>
    <w:p w14:paraId="0EAC8F59" w14:textId="77777777" w:rsidR="001D0970" w:rsidRDefault="001D0970" w:rsidP="001D0970">
      <w:pPr>
        <w:ind w:left="720"/>
        <w:rPr>
          <w:rFonts w:ascii="Calibri" w:hAnsi="Calibri" w:cs="Arial"/>
          <w:color w:val="000000"/>
          <w:sz w:val="22"/>
          <w:szCs w:val="22"/>
        </w:rPr>
      </w:pPr>
    </w:p>
    <w:p w14:paraId="1649EC3F" w14:textId="5AA3A538" w:rsidR="001D0970" w:rsidRPr="00F3498C" w:rsidRDefault="001D0970" w:rsidP="000A5D19">
      <w:pPr>
        <w:ind w:left="720"/>
        <w:rPr>
          <w:rFonts w:ascii="Calibri" w:hAnsi="Calibri" w:cs="Arial"/>
          <w:color w:val="000000"/>
          <w:sz w:val="22"/>
          <w:szCs w:val="22"/>
        </w:rPr>
      </w:pPr>
      <w:r>
        <w:rPr>
          <w:rFonts w:ascii="Calibri" w:hAnsi="Calibri" w:cs="Arial"/>
          <w:color w:val="000000"/>
          <w:sz w:val="22"/>
          <w:szCs w:val="22"/>
        </w:rPr>
        <w:t>Once the proposal defense has been</w:t>
      </w:r>
      <w:r w:rsidRPr="00F3498C">
        <w:rPr>
          <w:rFonts w:ascii="Calibri" w:hAnsi="Calibri" w:cs="Arial"/>
          <w:color w:val="000000"/>
          <w:sz w:val="22"/>
          <w:szCs w:val="22"/>
        </w:rPr>
        <w:t xml:space="preserve"> successfully completed, the student must apply to the graduate school for admission into candidacy. Please see the Recommendation for Candidacy for Doctoral Degree form (PDF) for details.</w:t>
      </w:r>
    </w:p>
    <w:p w14:paraId="2CF8F6EB" w14:textId="77777777" w:rsidR="001D0970" w:rsidRPr="00F3498C" w:rsidRDefault="001D0970" w:rsidP="001D0970">
      <w:pPr>
        <w:ind w:left="720" w:hanging="720"/>
        <w:rPr>
          <w:rFonts w:ascii="Calibri" w:hAnsi="Calibri" w:cs="Arial"/>
          <w:color w:val="000000"/>
          <w:sz w:val="22"/>
          <w:szCs w:val="22"/>
        </w:rPr>
      </w:pPr>
    </w:p>
    <w:p w14:paraId="66255A87" w14:textId="53064164" w:rsidR="001D0970" w:rsidRPr="00FD3E8F" w:rsidRDefault="001D0970" w:rsidP="00CA3369">
      <w:pPr>
        <w:pStyle w:val="ListParagraph"/>
        <w:numPr>
          <w:ilvl w:val="0"/>
          <w:numId w:val="25"/>
        </w:numPr>
        <w:rPr>
          <w:rFonts w:ascii="Calibri" w:hAnsi="Calibri" w:cs="Arial"/>
          <w:sz w:val="22"/>
          <w:szCs w:val="22"/>
        </w:rPr>
      </w:pPr>
      <w:r w:rsidRPr="00FD3E8F">
        <w:rPr>
          <w:rFonts w:ascii="Calibri" w:hAnsi="Calibri" w:cs="Arial"/>
          <w:b/>
          <w:sz w:val="22"/>
          <w:szCs w:val="22"/>
        </w:rPr>
        <w:t>Requirements for Satisfactory Progress towards the Degree</w:t>
      </w:r>
      <w:r w:rsidR="00DC1A9A" w:rsidRPr="00FD3E8F">
        <w:rPr>
          <w:rFonts w:ascii="Calibri" w:hAnsi="Calibri" w:cs="Arial"/>
          <w:b/>
          <w:sz w:val="22"/>
          <w:szCs w:val="22"/>
        </w:rPr>
        <w:t xml:space="preserve"> </w:t>
      </w:r>
      <w:r w:rsidR="00DC1A9A" w:rsidRPr="00FD3E8F">
        <w:rPr>
          <w:rFonts w:ascii="Calibri" w:hAnsi="Calibri" w:cs="Arial"/>
          <w:sz w:val="22"/>
          <w:szCs w:val="22"/>
        </w:rPr>
        <w:t>(up to date information is available on the Graduate College page (</w:t>
      </w:r>
      <w:hyperlink r:id="rId9" w:history="1">
        <w:r w:rsidR="00DC1A9A" w:rsidRPr="00FD3E8F">
          <w:rPr>
            <w:rStyle w:val="Hyperlink"/>
            <w:rFonts w:ascii="Calibri" w:hAnsi="Calibri" w:cs="Arial"/>
            <w:sz w:val="22"/>
            <w:szCs w:val="22"/>
          </w:rPr>
          <w:t>https://grad.udel.edu/policies/graduate-academic-policies/</w:t>
        </w:r>
      </w:hyperlink>
      <w:r w:rsidR="00DC1A9A" w:rsidRPr="00FD3E8F">
        <w:rPr>
          <w:rFonts w:ascii="Calibri" w:hAnsi="Calibri" w:cs="Arial"/>
          <w:sz w:val="22"/>
          <w:szCs w:val="22"/>
        </w:rPr>
        <w:t>)</w:t>
      </w:r>
    </w:p>
    <w:p w14:paraId="420EDFFC" w14:textId="77777777" w:rsidR="001D0970" w:rsidRPr="00F3498C" w:rsidRDefault="001D0970" w:rsidP="001D0970">
      <w:pPr>
        <w:rPr>
          <w:rFonts w:ascii="Calibri" w:hAnsi="Calibri" w:cs="Arial"/>
          <w:sz w:val="22"/>
          <w:szCs w:val="22"/>
        </w:rPr>
      </w:pPr>
    </w:p>
    <w:p w14:paraId="4FB39273" w14:textId="52B3DD59" w:rsidR="001D0970" w:rsidRPr="00A043C4" w:rsidRDefault="001D0970" w:rsidP="00CA3369">
      <w:pPr>
        <w:pStyle w:val="ListParagraph"/>
        <w:numPr>
          <w:ilvl w:val="1"/>
          <w:numId w:val="25"/>
        </w:numPr>
        <w:rPr>
          <w:rFonts w:ascii="Calibri" w:hAnsi="Calibri" w:cs="Arial"/>
          <w:sz w:val="22"/>
          <w:szCs w:val="22"/>
        </w:rPr>
      </w:pPr>
      <w:r w:rsidRPr="00A043C4">
        <w:rPr>
          <w:rFonts w:ascii="Calibri" w:hAnsi="Calibri" w:cs="Arial"/>
          <w:b/>
          <w:sz w:val="22"/>
          <w:szCs w:val="22"/>
        </w:rPr>
        <w:t>Time Limit for Completing the Degree.</w:t>
      </w:r>
      <w:r w:rsidRPr="00A043C4">
        <w:rPr>
          <w:rFonts w:ascii="Calibri" w:hAnsi="Calibri" w:cs="Arial"/>
          <w:sz w:val="22"/>
          <w:szCs w:val="22"/>
        </w:rPr>
        <w:t xml:space="preserve"> The time limit for completion of degree requirements begins with the date of matriculation and is specifically detailed in the student’s letter of admission. Students entering a doctoral program with a master’s degree are given 10 consecutive semesters to complete the requirements.  Students who change their degree plan and have transferred from one degree program to another degree program are given 10 consecutive semesters from the beginning of the first year in the latest program.  Students entering a doctoral program with a bachelor’s degree are given 14 consecutive semesters to complete the degree requirements.</w:t>
      </w:r>
    </w:p>
    <w:p w14:paraId="37061FB1" w14:textId="77777777" w:rsidR="001D0970" w:rsidRPr="00F3498C" w:rsidRDefault="001D0970" w:rsidP="001D0970">
      <w:pPr>
        <w:rPr>
          <w:rFonts w:ascii="Calibri" w:hAnsi="Calibri" w:cs="Arial"/>
          <w:sz w:val="22"/>
          <w:szCs w:val="22"/>
        </w:rPr>
      </w:pPr>
    </w:p>
    <w:p w14:paraId="00FAA1F2" w14:textId="035600CB" w:rsidR="001D0970" w:rsidRPr="00F3498C" w:rsidRDefault="001D0970" w:rsidP="00A043C4">
      <w:pPr>
        <w:ind w:left="1440"/>
        <w:rPr>
          <w:rFonts w:ascii="Calibri" w:hAnsi="Calibri" w:cs="Arial"/>
          <w:sz w:val="22"/>
          <w:szCs w:val="22"/>
        </w:rPr>
      </w:pPr>
      <w:r w:rsidRPr="00F3498C">
        <w:rPr>
          <w:rFonts w:ascii="Calibri" w:hAnsi="Calibri" w:cs="Arial"/>
          <w:sz w:val="22"/>
          <w:szCs w:val="22"/>
        </w:rPr>
        <w:t>An extension of time limit may be granted for circumstances beyond the student’s control.  Requests for time extensions must be made in writing and approved by the student’s dissertation committee and the dire</w:t>
      </w:r>
      <w:r>
        <w:rPr>
          <w:rFonts w:ascii="Calibri" w:hAnsi="Calibri" w:cs="Arial"/>
          <w:sz w:val="22"/>
          <w:szCs w:val="22"/>
        </w:rPr>
        <w:t>ctor of the Applied Physiology P</w:t>
      </w:r>
      <w:r w:rsidRPr="00F3498C">
        <w:rPr>
          <w:rFonts w:ascii="Calibri" w:hAnsi="Calibri" w:cs="Arial"/>
          <w:sz w:val="22"/>
          <w:szCs w:val="22"/>
        </w:rPr>
        <w:t xml:space="preserve">rogram.  The director will forward the request to the Graduate </w:t>
      </w:r>
      <w:r w:rsidR="00DC1A9A">
        <w:rPr>
          <w:rFonts w:ascii="Calibri" w:hAnsi="Calibri" w:cs="Arial"/>
          <w:sz w:val="22"/>
          <w:szCs w:val="22"/>
        </w:rPr>
        <w:t>College</w:t>
      </w:r>
      <w:r w:rsidRPr="00F3498C">
        <w:rPr>
          <w:rFonts w:ascii="Calibri" w:hAnsi="Calibri" w:cs="Arial"/>
          <w:sz w:val="22"/>
          <w:szCs w:val="22"/>
        </w:rPr>
        <w:t xml:space="preserve">. </w:t>
      </w:r>
    </w:p>
    <w:p w14:paraId="2A236FD2" w14:textId="77777777" w:rsidR="001D0970" w:rsidRPr="00F3498C" w:rsidRDefault="001D0970" w:rsidP="001D0970">
      <w:pPr>
        <w:rPr>
          <w:rFonts w:ascii="Calibri" w:hAnsi="Calibri" w:cs="Arial"/>
          <w:sz w:val="22"/>
          <w:szCs w:val="22"/>
        </w:rPr>
      </w:pPr>
    </w:p>
    <w:p w14:paraId="2C8599E4" w14:textId="7EBFA9C7" w:rsidR="001D0970" w:rsidRPr="00A043C4" w:rsidRDefault="001D0970" w:rsidP="00CA3369">
      <w:pPr>
        <w:pStyle w:val="ListParagraph"/>
        <w:numPr>
          <w:ilvl w:val="1"/>
          <w:numId w:val="25"/>
        </w:numPr>
        <w:rPr>
          <w:rFonts w:ascii="Calibri" w:hAnsi="Calibri" w:cs="Arial"/>
          <w:sz w:val="22"/>
          <w:szCs w:val="22"/>
        </w:rPr>
      </w:pPr>
      <w:bookmarkStart w:id="1" w:name="philosophy"/>
      <w:r w:rsidRPr="00A043C4">
        <w:rPr>
          <w:rFonts w:ascii="Calibri" w:hAnsi="Calibri" w:cs="Arial"/>
          <w:b/>
          <w:sz w:val="22"/>
          <w:szCs w:val="22"/>
        </w:rPr>
        <w:t>Submission of Required University Forms.</w:t>
      </w:r>
      <w:r w:rsidRPr="00A043C4">
        <w:rPr>
          <w:rFonts w:ascii="Calibri" w:hAnsi="Calibri" w:cs="Arial"/>
          <w:sz w:val="22"/>
          <w:szCs w:val="22"/>
        </w:rPr>
        <w:t xml:space="preserve"> When a student has met the requirements for admission to candidacy as previously explained, the department should submit a Recommendation for Candidacy for Doctoral Degree form to the Graduate </w:t>
      </w:r>
      <w:r w:rsidR="00DC1A9A" w:rsidRPr="00A043C4">
        <w:rPr>
          <w:rFonts w:ascii="Calibri" w:hAnsi="Calibri" w:cs="Arial"/>
          <w:sz w:val="22"/>
          <w:szCs w:val="22"/>
        </w:rPr>
        <w:t>College</w:t>
      </w:r>
      <w:r w:rsidRPr="00A043C4">
        <w:rPr>
          <w:rFonts w:ascii="Calibri" w:hAnsi="Calibri" w:cs="Arial"/>
          <w:sz w:val="22"/>
          <w:szCs w:val="22"/>
        </w:rPr>
        <w:t xml:space="preserve">. The student’s classification will change to postcandidacy upon admission to candidacy status. 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 </w:t>
      </w:r>
      <w:bookmarkEnd w:id="1"/>
    </w:p>
    <w:p w14:paraId="1C6D9390" w14:textId="77777777" w:rsidR="001D0970" w:rsidRDefault="001D0970" w:rsidP="001D0970">
      <w:pPr>
        <w:ind w:left="720"/>
        <w:rPr>
          <w:rFonts w:ascii="Calibri" w:hAnsi="Calibri" w:cs="Arial"/>
          <w:sz w:val="22"/>
          <w:szCs w:val="22"/>
        </w:rPr>
      </w:pPr>
      <w:bookmarkStart w:id="2" w:name="all"/>
    </w:p>
    <w:p w14:paraId="32C2C156" w14:textId="71D37DA3" w:rsidR="001D0970" w:rsidRPr="00F3498C" w:rsidRDefault="001D0970" w:rsidP="00A043C4">
      <w:pPr>
        <w:ind w:left="1440"/>
        <w:rPr>
          <w:rFonts w:ascii="Calibri" w:hAnsi="Calibri" w:cs="Arial"/>
          <w:sz w:val="22"/>
          <w:szCs w:val="22"/>
        </w:rPr>
      </w:pPr>
      <w:r w:rsidRPr="00F3498C">
        <w:rPr>
          <w:rFonts w:ascii="Calibri" w:hAnsi="Calibri" w:cs="Arial"/>
          <w:sz w:val="22"/>
          <w:szCs w:val="22"/>
        </w:rPr>
        <w:t xml:space="preserve">To initiate the process for degree conferral, candidates must submit an “Application for Advanced Degree” to the Graduate </w:t>
      </w:r>
      <w:r w:rsidR="00DC1A9A">
        <w:rPr>
          <w:rFonts w:ascii="Calibri" w:hAnsi="Calibri" w:cs="Arial"/>
          <w:sz w:val="22"/>
          <w:szCs w:val="22"/>
        </w:rPr>
        <w:t>College</w:t>
      </w:r>
      <w:r w:rsidRPr="00F3498C">
        <w:rPr>
          <w:rFonts w:ascii="Calibri" w:hAnsi="Calibri" w:cs="Arial"/>
          <w:sz w:val="22"/>
          <w:szCs w:val="22"/>
        </w:rPr>
        <w:t xml:space="preserve">. The application deadlines are February 15 for Spring candidates, January 15 for Winter candidates, May 15 for Summer candidates, and September 15 for Fall candidates. The application must be signed by the candidate’s adviser and </w:t>
      </w:r>
      <w:r>
        <w:rPr>
          <w:rFonts w:ascii="Calibri" w:hAnsi="Calibri" w:cs="Arial"/>
          <w:sz w:val="22"/>
          <w:szCs w:val="22"/>
        </w:rPr>
        <w:t>department chair</w:t>
      </w:r>
      <w:r w:rsidRPr="00F3498C">
        <w:rPr>
          <w:rFonts w:ascii="Calibri" w:hAnsi="Calibri" w:cs="Arial"/>
          <w:sz w:val="22"/>
          <w:szCs w:val="22"/>
        </w:rPr>
        <w:t xml:space="preserve">. There is an application fee. Payment is required when the application is submitted. Upon completion of the audit, the Graduate </w:t>
      </w:r>
      <w:r w:rsidR="00DC1A9A">
        <w:rPr>
          <w:rFonts w:ascii="Calibri" w:hAnsi="Calibri" w:cs="Arial"/>
          <w:sz w:val="22"/>
          <w:szCs w:val="22"/>
        </w:rPr>
        <w:t>College</w:t>
      </w:r>
      <w:r w:rsidR="00B9405D">
        <w:rPr>
          <w:rFonts w:ascii="Calibri" w:hAnsi="Calibri" w:cs="Arial"/>
          <w:sz w:val="22"/>
          <w:szCs w:val="22"/>
        </w:rPr>
        <w:t xml:space="preserve"> </w:t>
      </w:r>
      <w:r w:rsidRPr="00F3498C">
        <w:rPr>
          <w:rFonts w:ascii="Calibri" w:hAnsi="Calibri" w:cs="Arial"/>
          <w:sz w:val="22"/>
          <w:szCs w:val="22"/>
        </w:rPr>
        <w:t>notifies students in writing when they have met all degree requirements.</w:t>
      </w:r>
      <w:bookmarkEnd w:id="2"/>
    </w:p>
    <w:p w14:paraId="747FBD0B" w14:textId="77777777" w:rsidR="001D0970" w:rsidRDefault="001D0970" w:rsidP="001D0970">
      <w:pPr>
        <w:ind w:left="720"/>
        <w:rPr>
          <w:rFonts w:ascii="Calibri" w:hAnsi="Calibri" w:cs="Arial"/>
          <w:sz w:val="22"/>
          <w:szCs w:val="22"/>
        </w:rPr>
      </w:pPr>
    </w:p>
    <w:p w14:paraId="63844B6A" w14:textId="1E026EF2" w:rsidR="001D0970" w:rsidRPr="00A043C4" w:rsidRDefault="001D0970" w:rsidP="00CA3369">
      <w:pPr>
        <w:pStyle w:val="ListParagraph"/>
        <w:numPr>
          <w:ilvl w:val="1"/>
          <w:numId w:val="25"/>
        </w:numPr>
        <w:rPr>
          <w:rFonts w:ascii="Calibri" w:hAnsi="Calibri" w:cs="Arial"/>
          <w:sz w:val="22"/>
          <w:szCs w:val="22"/>
        </w:rPr>
      </w:pPr>
      <w:r w:rsidRPr="00A043C4">
        <w:rPr>
          <w:rFonts w:ascii="Calibri" w:hAnsi="Calibri" w:cs="Arial"/>
          <w:b/>
          <w:sz w:val="22"/>
          <w:szCs w:val="22"/>
        </w:rPr>
        <w:t>Grade Requirements for Satisfactory Progress.</w:t>
      </w:r>
      <w:r w:rsidRPr="00A043C4">
        <w:rPr>
          <w:rFonts w:ascii="Calibri" w:hAnsi="Calibri" w:cs="Arial"/>
          <w:sz w:val="22"/>
          <w:szCs w:val="22"/>
        </w:rPr>
        <w:t xml:space="preserve"> Failure to satisfactorily progress in the program will be based on the University Graduate Policy as noted below:</w:t>
      </w:r>
    </w:p>
    <w:p w14:paraId="63E69024" w14:textId="4C3DD4CC" w:rsidR="00CA3369" w:rsidRDefault="001D0970" w:rsidP="00CA3369">
      <w:pPr>
        <w:ind w:left="1440"/>
        <w:rPr>
          <w:rFonts w:ascii="Calibri" w:hAnsi="Calibri" w:cs="Arial"/>
          <w:sz w:val="22"/>
          <w:szCs w:val="22"/>
        </w:rPr>
      </w:pPr>
      <w:r w:rsidRPr="00F3498C">
        <w:rPr>
          <w:rFonts w:ascii="Calibri" w:hAnsi="Calibri" w:cs="Arial"/>
          <w:sz w:val="22"/>
          <w:szCs w:val="22"/>
        </w:rPr>
        <w:t xml:space="preserve">The Graduate </w:t>
      </w:r>
      <w:r w:rsidR="00DC1A9A">
        <w:rPr>
          <w:rFonts w:ascii="Calibri" w:hAnsi="Calibri" w:cs="Arial"/>
          <w:sz w:val="22"/>
          <w:szCs w:val="22"/>
        </w:rPr>
        <w:t>College</w:t>
      </w:r>
      <w:r w:rsidR="00B9405D">
        <w:rPr>
          <w:rFonts w:ascii="Calibri" w:hAnsi="Calibri" w:cs="Arial"/>
          <w:sz w:val="22"/>
          <w:szCs w:val="22"/>
        </w:rPr>
        <w:t xml:space="preserve"> </w:t>
      </w:r>
      <w:r w:rsidRPr="00F3498C">
        <w:rPr>
          <w:rFonts w:ascii="Calibri" w:hAnsi="Calibri" w:cs="Arial"/>
          <w:sz w:val="22"/>
          <w:szCs w:val="22"/>
        </w:rPr>
        <w:t>monitors the academic progress of all graduate students and notifies students in writing of all academic deficiencies. The cumulative  GPA after each 9-hour increment determines academic standing.</w:t>
      </w:r>
    </w:p>
    <w:p w14:paraId="7B19665B" w14:textId="18789F81" w:rsidR="008740BD" w:rsidRDefault="008740BD" w:rsidP="00CA3369">
      <w:pPr>
        <w:ind w:left="1440"/>
        <w:rPr>
          <w:rFonts w:ascii="Calibri" w:hAnsi="Calibri" w:cs="Arial"/>
          <w:sz w:val="22"/>
          <w:szCs w:val="22"/>
        </w:rPr>
      </w:pPr>
    </w:p>
    <w:p w14:paraId="668BE7CF" w14:textId="4316B1D8" w:rsidR="008740BD" w:rsidRDefault="008740BD" w:rsidP="00CA3369">
      <w:pPr>
        <w:ind w:left="1440"/>
        <w:rPr>
          <w:rFonts w:ascii="Calibri" w:hAnsi="Calibri" w:cs="Arial"/>
          <w:sz w:val="22"/>
          <w:szCs w:val="22"/>
        </w:rPr>
      </w:pPr>
      <w:r>
        <w:rPr>
          <w:rFonts w:ascii="Calibri" w:hAnsi="Calibri" w:cs="Arial"/>
          <w:sz w:val="22"/>
          <w:szCs w:val="22"/>
        </w:rPr>
        <w:t>The University’s Academic Probation Policy is expressed in the following chart:</w:t>
      </w:r>
    </w:p>
    <w:p w14:paraId="58B17173" w14:textId="77777777" w:rsidR="008740BD" w:rsidRDefault="008740BD" w:rsidP="00CA3369">
      <w:pPr>
        <w:ind w:left="1440"/>
        <w:rPr>
          <w:rFonts w:ascii="Calibri" w:hAnsi="Calibri" w:cs="Arial"/>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2345"/>
        <w:gridCol w:w="2428"/>
      </w:tblGrid>
      <w:tr w:rsidR="008740BD" w14:paraId="140B946C" w14:textId="77777777" w:rsidTr="008740BD">
        <w:tc>
          <w:tcPr>
            <w:tcW w:w="2876" w:type="dxa"/>
            <w:tcBorders>
              <w:bottom w:val="single" w:sz="4" w:space="0" w:color="auto"/>
            </w:tcBorders>
          </w:tcPr>
          <w:p w14:paraId="0D31FF17" w14:textId="279086A1" w:rsidR="008740BD" w:rsidRPr="008740BD" w:rsidRDefault="008740BD" w:rsidP="008740BD">
            <w:pPr>
              <w:jc w:val="center"/>
              <w:rPr>
                <w:rFonts w:ascii="Calibri" w:hAnsi="Calibri" w:cs="Arial"/>
                <w:b/>
                <w:sz w:val="22"/>
                <w:szCs w:val="22"/>
              </w:rPr>
            </w:pPr>
            <w:r w:rsidRPr="008740BD">
              <w:rPr>
                <w:rFonts w:ascii="Calibri" w:hAnsi="Calibri" w:cs="Arial"/>
                <w:b/>
                <w:sz w:val="22"/>
                <w:szCs w:val="22"/>
              </w:rPr>
              <w:t>If student is on:</w:t>
            </w:r>
          </w:p>
        </w:tc>
        <w:tc>
          <w:tcPr>
            <w:tcW w:w="2877" w:type="dxa"/>
            <w:tcBorders>
              <w:bottom w:val="single" w:sz="4" w:space="0" w:color="auto"/>
            </w:tcBorders>
          </w:tcPr>
          <w:p w14:paraId="5213BE57" w14:textId="2028DC71" w:rsidR="008740BD" w:rsidRPr="008740BD" w:rsidRDefault="008740BD" w:rsidP="008740BD">
            <w:pPr>
              <w:jc w:val="center"/>
              <w:rPr>
                <w:rFonts w:ascii="Calibri" w:hAnsi="Calibri" w:cs="Arial"/>
                <w:b/>
                <w:sz w:val="22"/>
                <w:szCs w:val="22"/>
              </w:rPr>
            </w:pPr>
            <w:r w:rsidRPr="008740BD">
              <w:rPr>
                <w:rFonts w:ascii="Calibri" w:hAnsi="Calibri" w:cs="Arial"/>
                <w:b/>
                <w:sz w:val="22"/>
                <w:szCs w:val="22"/>
              </w:rPr>
              <w:t>And earns a GPA of:</w:t>
            </w:r>
          </w:p>
        </w:tc>
        <w:tc>
          <w:tcPr>
            <w:tcW w:w="2877" w:type="dxa"/>
            <w:tcBorders>
              <w:bottom w:val="single" w:sz="4" w:space="0" w:color="auto"/>
            </w:tcBorders>
          </w:tcPr>
          <w:p w14:paraId="5A79F728" w14:textId="1535557C" w:rsidR="008740BD" w:rsidRPr="008740BD" w:rsidRDefault="008740BD" w:rsidP="008740BD">
            <w:pPr>
              <w:jc w:val="center"/>
              <w:rPr>
                <w:rFonts w:ascii="Calibri" w:hAnsi="Calibri" w:cs="Arial"/>
                <w:b/>
                <w:sz w:val="22"/>
                <w:szCs w:val="22"/>
              </w:rPr>
            </w:pPr>
            <w:r w:rsidRPr="008740BD">
              <w:rPr>
                <w:rFonts w:ascii="Calibri" w:hAnsi="Calibri" w:cs="Arial"/>
                <w:b/>
                <w:sz w:val="22"/>
                <w:szCs w:val="22"/>
              </w:rPr>
              <w:t>The status becomes:</w:t>
            </w:r>
          </w:p>
        </w:tc>
      </w:tr>
      <w:tr w:rsidR="008740BD" w14:paraId="063E9F93" w14:textId="77777777" w:rsidTr="008740BD">
        <w:tc>
          <w:tcPr>
            <w:tcW w:w="2876" w:type="dxa"/>
            <w:tcBorders>
              <w:top w:val="single" w:sz="4" w:space="0" w:color="auto"/>
            </w:tcBorders>
          </w:tcPr>
          <w:p w14:paraId="1B49B360" w14:textId="79C1EB46" w:rsidR="008740BD" w:rsidRDefault="008740BD" w:rsidP="008740BD">
            <w:pPr>
              <w:jc w:val="center"/>
              <w:rPr>
                <w:rFonts w:ascii="Calibri" w:hAnsi="Calibri" w:cs="Arial"/>
                <w:sz w:val="22"/>
                <w:szCs w:val="22"/>
              </w:rPr>
            </w:pPr>
            <w:r>
              <w:rPr>
                <w:rFonts w:ascii="Calibri" w:hAnsi="Calibri" w:cs="Arial"/>
                <w:sz w:val="22"/>
                <w:szCs w:val="22"/>
              </w:rPr>
              <w:t>Any status</w:t>
            </w:r>
          </w:p>
        </w:tc>
        <w:tc>
          <w:tcPr>
            <w:tcW w:w="2877" w:type="dxa"/>
            <w:tcBorders>
              <w:top w:val="single" w:sz="4" w:space="0" w:color="auto"/>
            </w:tcBorders>
          </w:tcPr>
          <w:p w14:paraId="75732FEE" w14:textId="1B1A61D9" w:rsidR="008740BD" w:rsidRDefault="008740BD" w:rsidP="008740BD">
            <w:pPr>
              <w:jc w:val="center"/>
              <w:rPr>
                <w:rFonts w:ascii="Calibri" w:hAnsi="Calibri" w:cs="Arial"/>
                <w:sz w:val="22"/>
                <w:szCs w:val="22"/>
              </w:rPr>
            </w:pPr>
            <w:r>
              <w:rPr>
                <w:rFonts w:ascii="Calibri" w:hAnsi="Calibri" w:cs="Arial"/>
                <w:sz w:val="22"/>
                <w:szCs w:val="22"/>
              </w:rPr>
              <w:t>3.0 or above</w:t>
            </w:r>
          </w:p>
        </w:tc>
        <w:tc>
          <w:tcPr>
            <w:tcW w:w="2877" w:type="dxa"/>
            <w:tcBorders>
              <w:top w:val="single" w:sz="4" w:space="0" w:color="auto"/>
            </w:tcBorders>
          </w:tcPr>
          <w:p w14:paraId="5F02B74B" w14:textId="7DF9C882" w:rsidR="008740BD" w:rsidRDefault="008740BD" w:rsidP="008740BD">
            <w:pPr>
              <w:jc w:val="center"/>
              <w:rPr>
                <w:rFonts w:ascii="Calibri" w:hAnsi="Calibri" w:cs="Arial"/>
                <w:sz w:val="22"/>
                <w:szCs w:val="22"/>
              </w:rPr>
            </w:pPr>
            <w:r>
              <w:rPr>
                <w:rFonts w:ascii="Calibri" w:hAnsi="Calibri" w:cs="Arial"/>
                <w:sz w:val="22"/>
                <w:szCs w:val="22"/>
              </w:rPr>
              <w:t>Clear</w:t>
            </w:r>
          </w:p>
        </w:tc>
      </w:tr>
      <w:tr w:rsidR="008740BD" w14:paraId="6D07DB13" w14:textId="77777777" w:rsidTr="008740BD">
        <w:tc>
          <w:tcPr>
            <w:tcW w:w="2876" w:type="dxa"/>
          </w:tcPr>
          <w:p w14:paraId="2B7C9063" w14:textId="3A5F4D64" w:rsidR="008740BD" w:rsidRDefault="008740BD" w:rsidP="008740BD">
            <w:pPr>
              <w:jc w:val="center"/>
              <w:rPr>
                <w:rFonts w:ascii="Calibri" w:hAnsi="Calibri" w:cs="Arial"/>
                <w:sz w:val="22"/>
                <w:szCs w:val="22"/>
              </w:rPr>
            </w:pPr>
            <w:r>
              <w:rPr>
                <w:rFonts w:ascii="Calibri" w:hAnsi="Calibri" w:cs="Arial"/>
                <w:sz w:val="22"/>
                <w:szCs w:val="22"/>
              </w:rPr>
              <w:t>Clear</w:t>
            </w:r>
          </w:p>
        </w:tc>
        <w:tc>
          <w:tcPr>
            <w:tcW w:w="2877" w:type="dxa"/>
          </w:tcPr>
          <w:p w14:paraId="64BBF277" w14:textId="728E1018" w:rsidR="008740BD" w:rsidRDefault="008740BD" w:rsidP="008740BD">
            <w:pPr>
              <w:jc w:val="center"/>
              <w:rPr>
                <w:rFonts w:ascii="Calibri" w:hAnsi="Calibri" w:cs="Arial"/>
                <w:sz w:val="22"/>
                <w:szCs w:val="22"/>
              </w:rPr>
            </w:pPr>
            <w:r>
              <w:rPr>
                <w:rFonts w:ascii="Calibri" w:hAnsi="Calibri" w:cs="Arial"/>
                <w:sz w:val="22"/>
                <w:szCs w:val="22"/>
              </w:rPr>
              <w:t>2.99 – 2.5</w:t>
            </w:r>
          </w:p>
        </w:tc>
        <w:tc>
          <w:tcPr>
            <w:tcW w:w="2877" w:type="dxa"/>
          </w:tcPr>
          <w:p w14:paraId="1951AA88" w14:textId="4F0C6613" w:rsidR="008740BD" w:rsidRDefault="008740BD" w:rsidP="008740BD">
            <w:pPr>
              <w:jc w:val="center"/>
              <w:rPr>
                <w:rFonts w:ascii="Calibri" w:hAnsi="Calibri" w:cs="Arial"/>
                <w:sz w:val="22"/>
                <w:szCs w:val="22"/>
              </w:rPr>
            </w:pPr>
            <w:r>
              <w:rPr>
                <w:rFonts w:ascii="Calibri" w:hAnsi="Calibri" w:cs="Arial"/>
                <w:sz w:val="22"/>
                <w:szCs w:val="22"/>
              </w:rPr>
              <w:t>Warning</w:t>
            </w:r>
          </w:p>
        </w:tc>
      </w:tr>
      <w:tr w:rsidR="008740BD" w14:paraId="182B9BA7" w14:textId="77777777" w:rsidTr="008740BD">
        <w:tc>
          <w:tcPr>
            <w:tcW w:w="2876" w:type="dxa"/>
          </w:tcPr>
          <w:p w14:paraId="616C6688" w14:textId="33E1A313" w:rsidR="008740BD" w:rsidRDefault="008740BD" w:rsidP="008740BD">
            <w:pPr>
              <w:jc w:val="center"/>
              <w:rPr>
                <w:rFonts w:ascii="Calibri" w:hAnsi="Calibri" w:cs="Arial"/>
                <w:sz w:val="22"/>
                <w:szCs w:val="22"/>
              </w:rPr>
            </w:pPr>
            <w:r>
              <w:rPr>
                <w:rFonts w:ascii="Calibri" w:hAnsi="Calibri" w:cs="Arial"/>
                <w:sz w:val="22"/>
                <w:szCs w:val="22"/>
              </w:rPr>
              <w:t>Clear</w:t>
            </w:r>
          </w:p>
        </w:tc>
        <w:tc>
          <w:tcPr>
            <w:tcW w:w="2877" w:type="dxa"/>
          </w:tcPr>
          <w:p w14:paraId="16A64859" w14:textId="29B4BC66" w:rsidR="008740BD" w:rsidRDefault="008740BD" w:rsidP="008740BD">
            <w:pPr>
              <w:jc w:val="center"/>
              <w:rPr>
                <w:rFonts w:ascii="Calibri" w:hAnsi="Calibri" w:cs="Arial"/>
                <w:sz w:val="22"/>
                <w:szCs w:val="22"/>
              </w:rPr>
            </w:pPr>
            <w:r>
              <w:rPr>
                <w:rFonts w:ascii="Calibri" w:hAnsi="Calibri" w:cs="Arial"/>
                <w:sz w:val="22"/>
                <w:szCs w:val="22"/>
              </w:rPr>
              <w:t>2.49 – 2.0</w:t>
            </w:r>
          </w:p>
        </w:tc>
        <w:tc>
          <w:tcPr>
            <w:tcW w:w="2877" w:type="dxa"/>
          </w:tcPr>
          <w:p w14:paraId="0432491D" w14:textId="751843E7" w:rsidR="008740BD" w:rsidRDefault="008740BD" w:rsidP="008740BD">
            <w:pPr>
              <w:jc w:val="center"/>
              <w:rPr>
                <w:rFonts w:ascii="Calibri" w:hAnsi="Calibri" w:cs="Arial"/>
                <w:sz w:val="22"/>
                <w:szCs w:val="22"/>
              </w:rPr>
            </w:pPr>
            <w:r>
              <w:rPr>
                <w:rFonts w:ascii="Calibri" w:hAnsi="Calibri" w:cs="Arial"/>
                <w:sz w:val="22"/>
                <w:szCs w:val="22"/>
              </w:rPr>
              <w:t>Probation</w:t>
            </w:r>
          </w:p>
        </w:tc>
      </w:tr>
      <w:tr w:rsidR="008740BD" w14:paraId="7A555D8B" w14:textId="77777777" w:rsidTr="008740BD">
        <w:tc>
          <w:tcPr>
            <w:tcW w:w="2876" w:type="dxa"/>
          </w:tcPr>
          <w:p w14:paraId="5BFF1F65" w14:textId="417ED709" w:rsidR="008740BD" w:rsidRDefault="008740BD" w:rsidP="008740BD">
            <w:pPr>
              <w:jc w:val="center"/>
              <w:rPr>
                <w:rFonts w:ascii="Calibri" w:hAnsi="Calibri" w:cs="Arial"/>
                <w:sz w:val="22"/>
                <w:szCs w:val="22"/>
              </w:rPr>
            </w:pPr>
            <w:r>
              <w:rPr>
                <w:rFonts w:ascii="Calibri" w:hAnsi="Calibri" w:cs="Arial"/>
                <w:sz w:val="22"/>
                <w:szCs w:val="22"/>
              </w:rPr>
              <w:t>Probation</w:t>
            </w:r>
          </w:p>
        </w:tc>
        <w:tc>
          <w:tcPr>
            <w:tcW w:w="2877" w:type="dxa"/>
          </w:tcPr>
          <w:p w14:paraId="65645BB4" w14:textId="555C2708" w:rsidR="008740BD" w:rsidRDefault="008740BD" w:rsidP="008740BD">
            <w:pPr>
              <w:jc w:val="center"/>
              <w:rPr>
                <w:rFonts w:ascii="Calibri" w:hAnsi="Calibri" w:cs="Arial"/>
                <w:sz w:val="22"/>
                <w:szCs w:val="22"/>
              </w:rPr>
            </w:pPr>
            <w:r>
              <w:rPr>
                <w:rFonts w:ascii="Calibri" w:hAnsi="Calibri" w:cs="Arial"/>
                <w:sz w:val="22"/>
                <w:szCs w:val="22"/>
              </w:rPr>
              <w:t>Below 3.0</w:t>
            </w:r>
          </w:p>
        </w:tc>
        <w:tc>
          <w:tcPr>
            <w:tcW w:w="2877" w:type="dxa"/>
          </w:tcPr>
          <w:p w14:paraId="561EE573" w14:textId="15AC5233" w:rsidR="008740BD" w:rsidRDefault="008740BD" w:rsidP="008740BD">
            <w:pPr>
              <w:jc w:val="center"/>
              <w:rPr>
                <w:rFonts w:ascii="Calibri" w:hAnsi="Calibri" w:cs="Arial"/>
                <w:sz w:val="22"/>
                <w:szCs w:val="22"/>
              </w:rPr>
            </w:pPr>
            <w:r>
              <w:rPr>
                <w:rFonts w:ascii="Calibri" w:hAnsi="Calibri" w:cs="Arial"/>
                <w:sz w:val="22"/>
                <w:szCs w:val="22"/>
              </w:rPr>
              <w:t>Dismissal</w:t>
            </w:r>
          </w:p>
        </w:tc>
      </w:tr>
      <w:tr w:rsidR="008740BD" w14:paraId="2E5DF6C1" w14:textId="77777777" w:rsidTr="008740BD">
        <w:tc>
          <w:tcPr>
            <w:tcW w:w="2876" w:type="dxa"/>
          </w:tcPr>
          <w:p w14:paraId="37F2857F" w14:textId="0EDA2A66" w:rsidR="008740BD" w:rsidRDefault="008740BD" w:rsidP="008740BD">
            <w:pPr>
              <w:jc w:val="center"/>
              <w:rPr>
                <w:rFonts w:ascii="Calibri" w:hAnsi="Calibri" w:cs="Arial"/>
                <w:sz w:val="22"/>
                <w:szCs w:val="22"/>
              </w:rPr>
            </w:pPr>
            <w:r>
              <w:rPr>
                <w:rFonts w:ascii="Calibri" w:hAnsi="Calibri" w:cs="Arial"/>
                <w:sz w:val="22"/>
                <w:szCs w:val="22"/>
              </w:rPr>
              <w:t>Warning</w:t>
            </w:r>
          </w:p>
        </w:tc>
        <w:tc>
          <w:tcPr>
            <w:tcW w:w="2877" w:type="dxa"/>
          </w:tcPr>
          <w:p w14:paraId="6DF83778" w14:textId="7E24CFE7" w:rsidR="008740BD" w:rsidRDefault="008740BD" w:rsidP="008740BD">
            <w:pPr>
              <w:jc w:val="center"/>
              <w:rPr>
                <w:rFonts w:ascii="Calibri" w:hAnsi="Calibri" w:cs="Arial"/>
                <w:sz w:val="22"/>
                <w:szCs w:val="22"/>
              </w:rPr>
            </w:pPr>
            <w:r>
              <w:rPr>
                <w:rFonts w:ascii="Calibri" w:hAnsi="Calibri" w:cs="Arial"/>
                <w:sz w:val="22"/>
                <w:szCs w:val="22"/>
              </w:rPr>
              <w:t>Below 3.0</w:t>
            </w:r>
          </w:p>
        </w:tc>
        <w:tc>
          <w:tcPr>
            <w:tcW w:w="2877" w:type="dxa"/>
          </w:tcPr>
          <w:p w14:paraId="6674EABB" w14:textId="6299438D" w:rsidR="008740BD" w:rsidRDefault="008740BD" w:rsidP="008740BD">
            <w:pPr>
              <w:jc w:val="center"/>
              <w:rPr>
                <w:rFonts w:ascii="Calibri" w:hAnsi="Calibri" w:cs="Arial"/>
                <w:sz w:val="22"/>
                <w:szCs w:val="22"/>
              </w:rPr>
            </w:pPr>
            <w:r>
              <w:rPr>
                <w:rFonts w:ascii="Calibri" w:hAnsi="Calibri" w:cs="Arial"/>
                <w:sz w:val="22"/>
                <w:szCs w:val="22"/>
              </w:rPr>
              <w:t>Probation</w:t>
            </w:r>
          </w:p>
        </w:tc>
      </w:tr>
      <w:tr w:rsidR="008740BD" w14:paraId="2C7BDAAB" w14:textId="77777777" w:rsidTr="008740BD">
        <w:tc>
          <w:tcPr>
            <w:tcW w:w="2876" w:type="dxa"/>
            <w:tcBorders>
              <w:bottom w:val="single" w:sz="4" w:space="0" w:color="auto"/>
            </w:tcBorders>
          </w:tcPr>
          <w:p w14:paraId="65D01663" w14:textId="59032553" w:rsidR="008740BD" w:rsidRDefault="008740BD" w:rsidP="008740BD">
            <w:pPr>
              <w:jc w:val="center"/>
              <w:rPr>
                <w:rFonts w:ascii="Calibri" w:hAnsi="Calibri" w:cs="Arial"/>
                <w:sz w:val="22"/>
                <w:szCs w:val="22"/>
              </w:rPr>
            </w:pPr>
            <w:r>
              <w:rPr>
                <w:rFonts w:ascii="Calibri" w:hAnsi="Calibri" w:cs="Arial"/>
                <w:sz w:val="22"/>
                <w:szCs w:val="22"/>
              </w:rPr>
              <w:t>Any status</w:t>
            </w:r>
          </w:p>
        </w:tc>
        <w:tc>
          <w:tcPr>
            <w:tcW w:w="2877" w:type="dxa"/>
            <w:tcBorders>
              <w:bottom w:val="single" w:sz="4" w:space="0" w:color="auto"/>
            </w:tcBorders>
          </w:tcPr>
          <w:p w14:paraId="7AF7D0B8" w14:textId="595441B7" w:rsidR="008740BD" w:rsidRDefault="008740BD" w:rsidP="008740BD">
            <w:pPr>
              <w:jc w:val="center"/>
              <w:rPr>
                <w:rFonts w:ascii="Calibri" w:hAnsi="Calibri" w:cs="Arial"/>
                <w:sz w:val="22"/>
                <w:szCs w:val="22"/>
              </w:rPr>
            </w:pPr>
            <w:r>
              <w:rPr>
                <w:rFonts w:ascii="Calibri" w:hAnsi="Calibri" w:cs="Arial"/>
                <w:sz w:val="22"/>
                <w:szCs w:val="22"/>
              </w:rPr>
              <w:t>Below 2.0</w:t>
            </w:r>
          </w:p>
        </w:tc>
        <w:tc>
          <w:tcPr>
            <w:tcW w:w="2877" w:type="dxa"/>
            <w:tcBorders>
              <w:bottom w:val="single" w:sz="4" w:space="0" w:color="auto"/>
            </w:tcBorders>
          </w:tcPr>
          <w:p w14:paraId="100F0D3F" w14:textId="2CC1506A" w:rsidR="008740BD" w:rsidRDefault="008740BD" w:rsidP="008740BD">
            <w:pPr>
              <w:jc w:val="center"/>
              <w:rPr>
                <w:rFonts w:ascii="Calibri" w:hAnsi="Calibri" w:cs="Arial"/>
                <w:sz w:val="22"/>
                <w:szCs w:val="22"/>
              </w:rPr>
            </w:pPr>
            <w:r>
              <w:rPr>
                <w:rFonts w:ascii="Calibri" w:hAnsi="Calibri" w:cs="Arial"/>
                <w:sz w:val="22"/>
                <w:szCs w:val="22"/>
              </w:rPr>
              <w:t>Dismissal</w:t>
            </w:r>
          </w:p>
        </w:tc>
      </w:tr>
    </w:tbl>
    <w:p w14:paraId="7C5CCF3E" w14:textId="0F36C455" w:rsidR="001D0970" w:rsidRPr="00F3498C" w:rsidRDefault="001D0970" w:rsidP="008740BD">
      <w:pPr>
        <w:rPr>
          <w:rFonts w:ascii="Calibri" w:hAnsi="Calibri" w:cs="Arial"/>
          <w:sz w:val="22"/>
          <w:szCs w:val="22"/>
        </w:rPr>
      </w:pPr>
      <w:bookmarkStart w:id="3" w:name="standing"/>
    </w:p>
    <w:p w14:paraId="71EBF34D" w14:textId="3BD522EC" w:rsidR="001D0970" w:rsidRPr="00A043C4" w:rsidRDefault="001D0970" w:rsidP="00CA3369">
      <w:pPr>
        <w:pStyle w:val="ListParagraph"/>
        <w:numPr>
          <w:ilvl w:val="1"/>
          <w:numId w:val="25"/>
        </w:numPr>
        <w:spacing w:before="100" w:beforeAutospacing="1" w:after="100" w:afterAutospacing="1"/>
        <w:rPr>
          <w:rFonts w:ascii="Calibri" w:hAnsi="Calibri" w:cs="Arial"/>
          <w:sz w:val="22"/>
          <w:szCs w:val="22"/>
        </w:rPr>
      </w:pPr>
      <w:r w:rsidRPr="00A043C4">
        <w:rPr>
          <w:rFonts w:ascii="Calibri" w:hAnsi="Calibri" w:cs="Arial"/>
          <w:b/>
          <w:sz w:val="22"/>
          <w:szCs w:val="22"/>
        </w:rPr>
        <w:t>Reasons for Dismissal from the Program</w:t>
      </w:r>
      <w:r w:rsidRPr="00A043C4">
        <w:rPr>
          <w:rFonts w:ascii="Calibri" w:hAnsi="Calibri" w:cs="Arial"/>
          <w:sz w:val="22"/>
          <w:szCs w:val="22"/>
        </w:rPr>
        <w:t xml:space="preserve">. The Graduate </w:t>
      </w:r>
      <w:r w:rsidR="00DC1A9A" w:rsidRPr="00A043C4">
        <w:rPr>
          <w:rFonts w:ascii="Calibri" w:hAnsi="Calibri" w:cs="Arial"/>
          <w:sz w:val="22"/>
          <w:szCs w:val="22"/>
        </w:rPr>
        <w:t>College</w:t>
      </w:r>
      <w:r w:rsidR="00B9405D" w:rsidRPr="00A043C4">
        <w:rPr>
          <w:rFonts w:ascii="Calibri" w:hAnsi="Calibri" w:cs="Arial"/>
          <w:sz w:val="22"/>
          <w:szCs w:val="22"/>
        </w:rPr>
        <w:t xml:space="preserve"> </w:t>
      </w:r>
      <w:r w:rsidRPr="00A043C4">
        <w:rPr>
          <w:rFonts w:ascii="Calibri" w:hAnsi="Calibri" w:cs="Arial"/>
          <w:sz w:val="22"/>
          <w:szCs w:val="22"/>
        </w:rPr>
        <w:t xml:space="preserve">notifies students when they are dismissed from graduate programs without completing a degree. Dismissals usually take place at the end of a term. Students may be dismissed for the following reasons: </w:t>
      </w:r>
    </w:p>
    <w:p w14:paraId="03E1D41A"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Upon the expiration of the five-year time limit for those students in a doctoral program who were admitted with a master’s degree. Upon the expiration of the seven-year time limit for doctoral students wh</w:t>
      </w:r>
      <w:r>
        <w:rPr>
          <w:rFonts w:ascii="Calibri" w:hAnsi="Calibri" w:cs="Arial"/>
          <w:sz w:val="22"/>
          <w:szCs w:val="22"/>
        </w:rPr>
        <w:t>o were admitted with a bachelor</w:t>
      </w:r>
      <w:r w:rsidRPr="00F3498C">
        <w:rPr>
          <w:rFonts w:ascii="Calibri" w:hAnsi="Calibri" w:cs="Arial"/>
          <w:sz w:val="22"/>
          <w:szCs w:val="22"/>
        </w:rPr>
        <w:t xml:space="preserve">’s degree. </w:t>
      </w:r>
    </w:p>
    <w:p w14:paraId="09929821"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meet the grade point average requirements as stated in the policy on Academic Deficiency and Probation. </w:t>
      </w:r>
    </w:p>
    <w:p w14:paraId="57E2E3AF" w14:textId="560908A9"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written notice to the Graduate </w:t>
      </w:r>
      <w:r w:rsidR="00DC1A9A">
        <w:rPr>
          <w:rFonts w:ascii="Calibri" w:hAnsi="Calibri" w:cs="Arial"/>
          <w:sz w:val="22"/>
          <w:szCs w:val="22"/>
        </w:rPr>
        <w:t>College</w:t>
      </w:r>
      <w:r w:rsidR="00B9405D">
        <w:rPr>
          <w:rFonts w:ascii="Calibri" w:hAnsi="Calibri" w:cs="Arial"/>
          <w:sz w:val="22"/>
          <w:szCs w:val="22"/>
        </w:rPr>
        <w:t xml:space="preserve"> </w:t>
      </w:r>
      <w:r w:rsidRPr="00F3498C">
        <w:rPr>
          <w:rFonts w:ascii="Calibri" w:hAnsi="Calibri" w:cs="Arial"/>
          <w:sz w:val="22"/>
          <w:szCs w:val="22"/>
        </w:rPr>
        <w:t xml:space="preserve">of voluntary withdrawal from the program. </w:t>
      </w:r>
    </w:p>
    <w:p w14:paraId="3645852B"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failure to pass the preliminary, language, or comprehensive/ candidacy examination(s), a dissertation/ proposal defense, or a dissertation defense. </w:t>
      </w:r>
    </w:p>
    <w:p w14:paraId="24129F3C"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achieve a cumulative grade point average of 3.0 upon the completion of the stated number of required credits for a degree. </w:t>
      </w:r>
    </w:p>
    <w:p w14:paraId="797387C0"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failure to meet the stated minima in specific course requirements as identified by individual programs when a department has a policy that such failure leads to dismissal from the program. </w:t>
      </w:r>
    </w:p>
    <w:p w14:paraId="602BD17A" w14:textId="77777777" w:rsidR="001D0970" w:rsidRPr="00F3498C"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failure to satisfactorily conduct research required for the degree. </w:t>
      </w:r>
    </w:p>
    <w:p w14:paraId="0C10118F" w14:textId="77777777" w:rsidR="001D0970" w:rsidRDefault="001D0970" w:rsidP="001D0970">
      <w:pPr>
        <w:numPr>
          <w:ilvl w:val="0"/>
          <w:numId w:val="6"/>
        </w:numPr>
        <w:spacing w:before="100" w:beforeAutospacing="1" w:after="100" w:afterAutospacing="1"/>
        <w:rPr>
          <w:rFonts w:ascii="Calibri" w:hAnsi="Calibri" w:cs="Arial"/>
          <w:sz w:val="22"/>
          <w:szCs w:val="22"/>
        </w:rPr>
      </w:pPr>
      <w:r w:rsidRPr="00F3498C">
        <w:rPr>
          <w:rFonts w:ascii="Calibri" w:hAnsi="Calibri" w:cs="Arial"/>
          <w:sz w:val="22"/>
          <w:szCs w:val="22"/>
        </w:rPr>
        <w:t xml:space="preserve">Upon the determination by the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 </w:t>
      </w:r>
    </w:p>
    <w:p w14:paraId="5F7E656D" w14:textId="77777777" w:rsidR="001D0970" w:rsidRPr="006B4489" w:rsidRDefault="001D0970" w:rsidP="001D0970">
      <w:pPr>
        <w:numPr>
          <w:ilvl w:val="0"/>
          <w:numId w:val="6"/>
        </w:numPr>
        <w:spacing w:before="100" w:beforeAutospacing="1" w:after="100" w:afterAutospacing="1"/>
        <w:rPr>
          <w:rFonts w:ascii="Calibri" w:hAnsi="Calibri" w:cs="Arial"/>
          <w:sz w:val="22"/>
          <w:szCs w:val="22"/>
        </w:rPr>
      </w:pPr>
      <w:r w:rsidRPr="006B4489">
        <w:rPr>
          <w:rFonts w:ascii="Calibri" w:hAnsi="Calibri" w:cs="Arial"/>
          <w:color w:val="000000"/>
          <w:sz w:val="22"/>
          <w:szCs w:val="22"/>
        </w:rPr>
        <w:t xml:space="preserve">Upon violation of University of Delaware regulations regarding academic honesty. </w:t>
      </w:r>
      <w:r w:rsidRPr="006B4489">
        <w:rPr>
          <w:rFonts w:ascii="Calibri" w:hAnsi="Calibri"/>
          <w:bCs/>
          <w:color w:val="000000"/>
          <w:sz w:val="22"/>
          <w:szCs w:val="22"/>
        </w:rPr>
        <w:t xml:space="preserve">All graduate students are subject to University of Delaware regulations regarding </w:t>
      </w:r>
      <w:hyperlink r:id="rId10" w:anchor="honesty" w:history="1">
        <w:r w:rsidRPr="006B4489">
          <w:rPr>
            <w:rStyle w:val="Hyperlink"/>
            <w:rFonts w:ascii="Calibri" w:hAnsi="Calibri"/>
            <w:bCs/>
            <w:sz w:val="22"/>
            <w:szCs w:val="22"/>
          </w:rPr>
          <w:t>academic honesty</w:t>
        </w:r>
      </w:hyperlink>
      <w:r w:rsidRPr="006B4489">
        <w:rPr>
          <w:rFonts w:ascii="Calibri" w:hAnsi="Calibri"/>
          <w:bCs/>
          <w:color w:val="000000"/>
          <w:sz w:val="22"/>
          <w:szCs w:val="22"/>
        </w:rPr>
        <w:t xml:space="preserve">. </w:t>
      </w:r>
      <w:r w:rsidRPr="006B4489">
        <w:rPr>
          <w:rFonts w:ascii="Calibri" w:hAnsi="Calibri" w:cs="Arial"/>
          <w:color w:val="000000"/>
          <w:sz w:val="22"/>
          <w:szCs w:val="22"/>
        </w:rPr>
        <w:t>Violations of these regulations or other forms of gross misconduct may result in immediate dismissal from the Program.</w:t>
      </w:r>
    </w:p>
    <w:p w14:paraId="0F05F592" w14:textId="16C51460" w:rsidR="001D0970" w:rsidRPr="00F3498C" w:rsidRDefault="001D0970" w:rsidP="00A043C4">
      <w:pPr>
        <w:spacing w:before="100" w:beforeAutospacing="1" w:after="100" w:afterAutospacing="1"/>
        <w:ind w:left="1080"/>
        <w:rPr>
          <w:rFonts w:ascii="Calibri" w:hAnsi="Calibri" w:cs="Arial"/>
          <w:sz w:val="22"/>
          <w:szCs w:val="22"/>
        </w:rPr>
      </w:pPr>
      <w:r w:rsidRPr="00F3498C">
        <w:rPr>
          <w:rFonts w:ascii="Calibri" w:hAnsi="Calibri" w:cs="Arial"/>
          <w:sz w:val="22"/>
          <w:szCs w:val="22"/>
        </w:rPr>
        <w:t xml:space="preserve">In the case of dismissal, the </w:t>
      </w:r>
      <w:r>
        <w:rPr>
          <w:rFonts w:ascii="Calibri" w:hAnsi="Calibri" w:cs="Arial"/>
          <w:sz w:val="22"/>
          <w:szCs w:val="22"/>
        </w:rPr>
        <w:t>graduate coordinator</w:t>
      </w:r>
      <w:r w:rsidRPr="00F3498C">
        <w:rPr>
          <w:rFonts w:ascii="Calibri" w:hAnsi="Calibri" w:cs="Arial"/>
          <w:sz w:val="22"/>
          <w:szCs w:val="22"/>
        </w:rPr>
        <w:t xml:space="preserve"> is required to send a report to the Graduate </w:t>
      </w:r>
      <w:r w:rsidR="00DC1A9A">
        <w:rPr>
          <w:rFonts w:ascii="Calibri" w:hAnsi="Calibri" w:cs="Arial"/>
          <w:sz w:val="22"/>
          <w:szCs w:val="22"/>
        </w:rPr>
        <w:t>College</w:t>
      </w:r>
      <w:r w:rsidR="00B9405D">
        <w:rPr>
          <w:rFonts w:ascii="Calibri" w:hAnsi="Calibri" w:cs="Arial"/>
          <w:sz w:val="22"/>
          <w:szCs w:val="22"/>
        </w:rPr>
        <w:t xml:space="preserve"> </w:t>
      </w:r>
      <w:r w:rsidRPr="00F3498C">
        <w:rPr>
          <w:rFonts w:ascii="Calibri" w:hAnsi="Calibri" w:cs="Arial"/>
          <w:sz w:val="22"/>
          <w:szCs w:val="22"/>
        </w:rPr>
        <w:t xml:space="preserve">that states the faculty vote on the decision causing dismissal and the justification for this action. The Graduate </w:t>
      </w:r>
      <w:r w:rsidR="00DC1A9A">
        <w:rPr>
          <w:rFonts w:ascii="Calibri" w:hAnsi="Calibri" w:cs="Arial"/>
          <w:sz w:val="22"/>
          <w:szCs w:val="22"/>
        </w:rPr>
        <w:t>College</w:t>
      </w:r>
      <w:r w:rsidRPr="00F3498C">
        <w:rPr>
          <w:rFonts w:ascii="Calibri" w:hAnsi="Calibri" w:cs="Arial"/>
          <w:sz w:val="22"/>
          <w:szCs w:val="22"/>
        </w:rPr>
        <w:t xml:space="preserve"> will notify a student in writing when the student is being dismissed for failure to make satisfactory progress in the program. </w:t>
      </w:r>
    </w:p>
    <w:p w14:paraId="72AA95E3" w14:textId="65BEF5A8" w:rsidR="001D0970" w:rsidRPr="00A043C4" w:rsidRDefault="001D0970" w:rsidP="00CA3369">
      <w:pPr>
        <w:pStyle w:val="ListParagraph"/>
        <w:numPr>
          <w:ilvl w:val="1"/>
          <w:numId w:val="25"/>
        </w:numPr>
        <w:spacing w:before="100" w:beforeAutospacing="1" w:after="100" w:afterAutospacing="1"/>
        <w:rPr>
          <w:rFonts w:ascii="Calibri" w:hAnsi="Calibri"/>
          <w:bCs/>
          <w:sz w:val="22"/>
          <w:szCs w:val="22"/>
        </w:rPr>
      </w:pPr>
      <w:r w:rsidRPr="00A043C4">
        <w:rPr>
          <w:rFonts w:ascii="Calibri" w:hAnsi="Calibri"/>
          <w:b/>
          <w:bCs/>
          <w:sz w:val="22"/>
          <w:szCs w:val="22"/>
        </w:rPr>
        <w:t>Procedures for Student Appeals.</w:t>
      </w:r>
      <w:r w:rsidRPr="00A043C4">
        <w:rPr>
          <w:rFonts w:ascii="Calibri" w:hAnsi="Calibri"/>
          <w:bCs/>
          <w:sz w:val="22"/>
          <w:szCs w:val="22"/>
        </w:rPr>
        <w:t xml:space="preserve"> Students who receive what they perceive as an unfair evaluation by a faculty member or faculty committee may file </w:t>
      </w:r>
      <w:hyperlink r:id="rId11" w:anchor="grieve" w:history="1">
        <w:r w:rsidRPr="00A043C4">
          <w:rPr>
            <w:rStyle w:val="Hyperlink"/>
            <w:rFonts w:ascii="Calibri" w:hAnsi="Calibri"/>
            <w:bCs/>
            <w:sz w:val="22"/>
            <w:szCs w:val="22"/>
          </w:rPr>
          <w:t>grievances</w:t>
        </w:r>
      </w:hyperlink>
      <w:r w:rsidRPr="00A043C4">
        <w:rPr>
          <w:rFonts w:ascii="Calibri" w:hAnsi="Calibri"/>
          <w:bCs/>
          <w:sz w:val="22"/>
          <w:szCs w:val="22"/>
        </w:rPr>
        <w:t xml:space="preserve"> in accordance with University of Delaware policies. Students are encouraged to contact the faculty advisor and then the department chair prior to filing a formal grievance in an effort to resolve the situation informally.</w:t>
      </w:r>
    </w:p>
    <w:p w14:paraId="154519FB" w14:textId="45D87ED1" w:rsidR="001D0970" w:rsidRDefault="001D0970" w:rsidP="00A043C4">
      <w:pPr>
        <w:spacing w:before="100" w:beforeAutospacing="1" w:after="100" w:afterAutospacing="1"/>
        <w:ind w:left="1080"/>
        <w:rPr>
          <w:rFonts w:ascii="Calibri" w:hAnsi="Calibri" w:cs="Arial"/>
          <w:sz w:val="22"/>
          <w:szCs w:val="22"/>
        </w:rPr>
      </w:pPr>
      <w:r w:rsidRPr="00F3498C">
        <w:rPr>
          <w:rFonts w:ascii="Calibri" w:hAnsi="Calibri" w:cs="Arial"/>
          <w:sz w:val="22"/>
          <w:szCs w:val="22"/>
        </w:rPr>
        <w:t xml:space="preserve">In the case of academic dismissal, the student may appeal the termination by writing to the Graduate </w:t>
      </w:r>
      <w:r w:rsidR="00DC1A9A">
        <w:rPr>
          <w:rFonts w:ascii="Calibri" w:hAnsi="Calibri" w:cs="Arial"/>
          <w:sz w:val="22"/>
          <w:szCs w:val="22"/>
        </w:rPr>
        <w:t>College</w:t>
      </w:r>
      <w:r w:rsidRPr="00F3498C">
        <w:rPr>
          <w:rFonts w:ascii="Calibri" w:hAnsi="Calibri" w:cs="Arial"/>
          <w:sz w:val="22"/>
          <w:szCs w:val="22"/>
        </w:rPr>
        <w:t xml:space="preserve">. This appeal must be made within ten class days from the date on which the student has been notified of academic dismissal. If the Vice Provost for Academic Affairs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 </w:t>
      </w:r>
      <w:bookmarkStart w:id="4" w:name="following"/>
      <w:bookmarkEnd w:id="3"/>
    </w:p>
    <w:p w14:paraId="1702770C" w14:textId="77777777" w:rsidR="001D0970" w:rsidRPr="00FD72B4" w:rsidRDefault="001D0970" w:rsidP="00A043C4">
      <w:pPr>
        <w:spacing w:before="100" w:beforeAutospacing="1" w:after="100" w:afterAutospacing="1"/>
        <w:ind w:left="1080"/>
        <w:rPr>
          <w:rFonts w:ascii="Calibri" w:hAnsi="Calibri"/>
          <w:bCs/>
          <w:sz w:val="22"/>
          <w:szCs w:val="22"/>
        </w:rPr>
      </w:pPr>
      <w:r w:rsidRPr="00FD72B4">
        <w:rPr>
          <w:rFonts w:ascii="Calibri" w:hAnsi="Calibri"/>
          <w:bCs/>
          <w:sz w:val="22"/>
          <w:szCs w:val="22"/>
        </w:rPr>
        <w:t xml:space="preserve">Students wishing to review their program file must submit a written request to the </w:t>
      </w:r>
      <w:r>
        <w:rPr>
          <w:rFonts w:ascii="Calibri" w:hAnsi="Calibri"/>
          <w:bCs/>
          <w:sz w:val="22"/>
          <w:szCs w:val="22"/>
        </w:rPr>
        <w:t>graduate coordinator</w:t>
      </w:r>
      <w:r w:rsidRPr="00FD72B4">
        <w:rPr>
          <w:rFonts w:ascii="Calibri" w:hAnsi="Calibri"/>
          <w:bCs/>
          <w:sz w:val="22"/>
          <w:szCs w:val="22"/>
        </w:rPr>
        <w:t xml:space="preserve">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bookmarkEnd w:id="4"/>
    <w:p w14:paraId="0B355958" w14:textId="2AC28448" w:rsidR="00AC6FC4" w:rsidRDefault="001D0970" w:rsidP="001D0970">
      <w:pPr>
        <w:rPr>
          <w:rFonts w:ascii="Calibri" w:hAnsi="Calibri" w:cs="Arial"/>
          <w:b/>
          <w:sz w:val="22"/>
          <w:szCs w:val="22"/>
        </w:rPr>
      </w:pPr>
      <w:r>
        <w:rPr>
          <w:rFonts w:ascii="Calibri" w:hAnsi="Calibri" w:cs="Arial"/>
          <w:b/>
          <w:sz w:val="22"/>
          <w:szCs w:val="22"/>
        </w:rPr>
        <w:t>Part IV.</w:t>
      </w:r>
      <w:r>
        <w:rPr>
          <w:rFonts w:ascii="Calibri" w:hAnsi="Calibri" w:cs="Arial"/>
          <w:b/>
          <w:sz w:val="22"/>
          <w:szCs w:val="22"/>
        </w:rPr>
        <w:tab/>
      </w:r>
      <w:r w:rsidR="00AC6FC4">
        <w:rPr>
          <w:rFonts w:ascii="Calibri" w:hAnsi="Calibri" w:cs="Arial"/>
          <w:b/>
          <w:sz w:val="22"/>
          <w:szCs w:val="22"/>
        </w:rPr>
        <w:t>Assessment Plan</w:t>
      </w:r>
    </w:p>
    <w:p w14:paraId="7DF46047" w14:textId="77777777" w:rsidR="005E7439" w:rsidRPr="00A043C4" w:rsidRDefault="005E7439" w:rsidP="00925546">
      <w:pPr>
        <w:ind w:left="720"/>
        <w:rPr>
          <w:rFonts w:ascii="Calibri" w:hAnsi="Calibri" w:cs="Arial"/>
          <w:sz w:val="22"/>
          <w:szCs w:val="22"/>
        </w:rPr>
      </w:pPr>
      <w:r w:rsidRPr="00A043C4">
        <w:rPr>
          <w:rFonts w:ascii="Calibri" w:hAnsi="Calibri" w:cs="Arial"/>
          <w:sz w:val="22"/>
          <w:szCs w:val="22"/>
        </w:rPr>
        <w:t>The objective of the PhD program in Applied Physiology is to prepare students for research-based careers. This requires:</w:t>
      </w:r>
    </w:p>
    <w:p w14:paraId="5833532F" w14:textId="77777777" w:rsidR="005E7439" w:rsidRPr="00A043C4" w:rsidRDefault="005E7439" w:rsidP="005E7439">
      <w:pPr>
        <w:pStyle w:val="ListParagraph"/>
        <w:numPr>
          <w:ilvl w:val="0"/>
          <w:numId w:val="15"/>
        </w:numPr>
        <w:rPr>
          <w:rFonts w:ascii="Calibri" w:hAnsi="Calibri" w:cs="Arial"/>
          <w:sz w:val="22"/>
          <w:szCs w:val="22"/>
        </w:rPr>
      </w:pPr>
      <w:r w:rsidRPr="00A043C4">
        <w:rPr>
          <w:rFonts w:ascii="Calibri" w:hAnsi="Calibri" w:cs="Arial"/>
          <w:sz w:val="22"/>
          <w:szCs w:val="22"/>
        </w:rPr>
        <w:t>A strong foundation in physiology</w:t>
      </w:r>
    </w:p>
    <w:p w14:paraId="26964583" w14:textId="77777777" w:rsidR="005E7439" w:rsidRPr="00A043C4" w:rsidRDefault="005E7439" w:rsidP="005E7439">
      <w:pPr>
        <w:pStyle w:val="ListParagraph"/>
        <w:numPr>
          <w:ilvl w:val="0"/>
          <w:numId w:val="15"/>
        </w:numPr>
        <w:rPr>
          <w:rFonts w:ascii="Calibri" w:hAnsi="Calibri" w:cs="Arial"/>
          <w:sz w:val="22"/>
          <w:szCs w:val="22"/>
        </w:rPr>
      </w:pPr>
      <w:r w:rsidRPr="00A043C4">
        <w:rPr>
          <w:rFonts w:ascii="Calibri" w:hAnsi="Calibri" w:cs="Arial"/>
          <w:sz w:val="22"/>
          <w:szCs w:val="22"/>
        </w:rPr>
        <w:t>A strong foundation in laboratory skills</w:t>
      </w:r>
    </w:p>
    <w:p w14:paraId="689C73C6" w14:textId="77777777" w:rsidR="005E7439" w:rsidRPr="00A043C4" w:rsidRDefault="005E7439" w:rsidP="005E7439">
      <w:pPr>
        <w:pStyle w:val="ListParagraph"/>
        <w:numPr>
          <w:ilvl w:val="0"/>
          <w:numId w:val="15"/>
        </w:numPr>
        <w:rPr>
          <w:rFonts w:ascii="Calibri" w:hAnsi="Calibri" w:cs="Arial"/>
          <w:sz w:val="22"/>
          <w:szCs w:val="22"/>
        </w:rPr>
      </w:pPr>
      <w:r w:rsidRPr="00A043C4">
        <w:rPr>
          <w:rFonts w:ascii="Calibri" w:hAnsi="Calibri" w:cs="Arial"/>
          <w:sz w:val="22"/>
          <w:szCs w:val="22"/>
        </w:rPr>
        <w:t>Effective oral and written communication skills</w:t>
      </w:r>
    </w:p>
    <w:p w14:paraId="33173F85" w14:textId="77777777" w:rsidR="005E7439" w:rsidRPr="00A043C4" w:rsidRDefault="005E7439" w:rsidP="005E7439">
      <w:pPr>
        <w:pStyle w:val="ListParagraph"/>
        <w:numPr>
          <w:ilvl w:val="0"/>
          <w:numId w:val="15"/>
        </w:numPr>
        <w:rPr>
          <w:rFonts w:ascii="Calibri" w:hAnsi="Calibri" w:cs="Arial"/>
          <w:sz w:val="22"/>
          <w:szCs w:val="22"/>
        </w:rPr>
      </w:pPr>
      <w:r w:rsidRPr="00A043C4">
        <w:rPr>
          <w:rFonts w:ascii="Calibri" w:hAnsi="Calibri" w:cs="Arial"/>
          <w:sz w:val="22"/>
          <w:szCs w:val="22"/>
        </w:rPr>
        <w:t>Critical thinking skills</w:t>
      </w:r>
    </w:p>
    <w:p w14:paraId="22C48A8F" w14:textId="77777777" w:rsidR="005E7439" w:rsidRPr="00A043C4" w:rsidRDefault="005E7439" w:rsidP="005E7439">
      <w:pPr>
        <w:pStyle w:val="ListParagraph"/>
        <w:numPr>
          <w:ilvl w:val="0"/>
          <w:numId w:val="15"/>
        </w:numPr>
        <w:rPr>
          <w:rFonts w:ascii="Calibri" w:hAnsi="Calibri" w:cs="Arial"/>
          <w:sz w:val="22"/>
          <w:szCs w:val="22"/>
        </w:rPr>
      </w:pPr>
      <w:r w:rsidRPr="00A043C4">
        <w:rPr>
          <w:rFonts w:ascii="Calibri" w:hAnsi="Calibri" w:cs="Arial"/>
          <w:sz w:val="22"/>
          <w:szCs w:val="22"/>
        </w:rPr>
        <w:t>Organizational skills</w:t>
      </w:r>
    </w:p>
    <w:p w14:paraId="03599AB2" w14:textId="465D609A" w:rsidR="00AC6FC4" w:rsidRDefault="005E7439" w:rsidP="00FD3E8F">
      <w:pPr>
        <w:ind w:left="720"/>
        <w:rPr>
          <w:rFonts w:ascii="Calibri" w:hAnsi="Calibri" w:cs="Arial"/>
          <w:b/>
          <w:sz w:val="22"/>
          <w:szCs w:val="22"/>
        </w:rPr>
      </w:pPr>
      <w:r w:rsidRPr="00A043C4">
        <w:rPr>
          <w:rFonts w:ascii="Calibri" w:hAnsi="Calibri" w:cs="Arial"/>
          <w:sz w:val="22"/>
          <w:szCs w:val="22"/>
        </w:rPr>
        <w:t xml:space="preserve">These learning objectives are critical for success of the student in the PhD. They are measured directly by the two course sequence taken during year one which focuses on </w:t>
      </w:r>
      <w:r w:rsidR="00A043C4">
        <w:rPr>
          <w:rFonts w:ascii="Calibri" w:hAnsi="Calibri" w:cs="Arial"/>
          <w:sz w:val="22"/>
          <w:szCs w:val="22"/>
        </w:rPr>
        <w:t xml:space="preserve">the </w:t>
      </w:r>
      <w:r w:rsidRPr="00A043C4">
        <w:rPr>
          <w:rFonts w:ascii="Calibri" w:hAnsi="Calibri" w:cs="Arial"/>
          <w:sz w:val="22"/>
          <w:szCs w:val="22"/>
        </w:rPr>
        <w:t xml:space="preserve">physiological systems. </w:t>
      </w:r>
      <w:r w:rsidR="00A043C4">
        <w:rPr>
          <w:rFonts w:ascii="Calibri" w:hAnsi="Calibri" w:cs="Arial"/>
          <w:sz w:val="22"/>
          <w:szCs w:val="22"/>
        </w:rPr>
        <w:t>While this knowledge is tested in the course, integration of that</w:t>
      </w:r>
      <w:r w:rsidRPr="00A043C4">
        <w:rPr>
          <w:rFonts w:ascii="Calibri" w:hAnsi="Calibri" w:cs="Arial"/>
          <w:sz w:val="22"/>
          <w:szCs w:val="22"/>
        </w:rPr>
        <w:t xml:space="preserve"> knowledge </w:t>
      </w:r>
      <w:r w:rsidR="00A043C4">
        <w:rPr>
          <w:rFonts w:ascii="Calibri" w:hAnsi="Calibri" w:cs="Arial"/>
          <w:sz w:val="22"/>
          <w:szCs w:val="22"/>
        </w:rPr>
        <w:t xml:space="preserve">across the physiological systems </w:t>
      </w:r>
      <w:r w:rsidRPr="00A043C4">
        <w:rPr>
          <w:rFonts w:ascii="Calibri" w:hAnsi="Calibri" w:cs="Arial"/>
          <w:sz w:val="22"/>
          <w:szCs w:val="22"/>
        </w:rPr>
        <w:t xml:space="preserve">is tested during an oral preliminary exam. Laboratory skills are evaluated by 12 credits of research taken across 4 semesters in the first two years of the program. </w:t>
      </w:r>
      <w:r w:rsidR="00A043C4">
        <w:rPr>
          <w:rFonts w:ascii="Calibri" w:hAnsi="Calibri" w:cs="Arial"/>
          <w:sz w:val="22"/>
          <w:szCs w:val="22"/>
        </w:rPr>
        <w:t xml:space="preserve">Effective and oral communication skills are further developed during the 8 semesters of seminar that focuses on these different skills across the 4 years. </w:t>
      </w:r>
      <w:r w:rsidRPr="00A043C4">
        <w:rPr>
          <w:rFonts w:ascii="Calibri" w:hAnsi="Calibri" w:cs="Arial"/>
          <w:sz w:val="22"/>
          <w:szCs w:val="22"/>
        </w:rPr>
        <w:t xml:space="preserve">Furthermore, throughout the PhD program, they are also assessed during the dissertation proposal and dissertation defense. </w:t>
      </w:r>
    </w:p>
    <w:p w14:paraId="7E9BF441" w14:textId="77777777" w:rsidR="005E7439" w:rsidRPr="00FD3E8F" w:rsidRDefault="005E7439" w:rsidP="00FD3E8F">
      <w:pPr>
        <w:ind w:firstLine="720"/>
        <w:rPr>
          <w:rFonts w:ascii="Calibri" w:hAnsi="Calibri" w:cs="Arial"/>
          <w:b/>
          <w:sz w:val="22"/>
          <w:szCs w:val="22"/>
        </w:rPr>
      </w:pPr>
    </w:p>
    <w:p w14:paraId="549DB810" w14:textId="6571BC7A" w:rsidR="001D0970" w:rsidRPr="00FC4E67" w:rsidRDefault="00AC6FC4" w:rsidP="001D0970">
      <w:pPr>
        <w:rPr>
          <w:rFonts w:ascii="Calibri" w:hAnsi="Calibri" w:cs="Arial"/>
          <w:sz w:val="22"/>
          <w:szCs w:val="22"/>
        </w:rPr>
      </w:pPr>
      <w:r>
        <w:rPr>
          <w:rFonts w:ascii="Calibri" w:hAnsi="Calibri" w:cs="Arial"/>
          <w:b/>
          <w:sz w:val="22"/>
          <w:szCs w:val="22"/>
        </w:rPr>
        <w:t xml:space="preserve">Part V. </w:t>
      </w:r>
      <w:r w:rsidR="001D0970">
        <w:rPr>
          <w:rFonts w:ascii="Calibri" w:hAnsi="Calibri" w:cs="Arial"/>
          <w:b/>
          <w:sz w:val="22"/>
          <w:szCs w:val="22"/>
        </w:rPr>
        <w:t>Financial A</w:t>
      </w:r>
      <w:r w:rsidR="001D0970" w:rsidRPr="00F3498C">
        <w:rPr>
          <w:rFonts w:ascii="Calibri" w:hAnsi="Calibri" w:cs="Arial"/>
          <w:b/>
          <w:sz w:val="22"/>
          <w:szCs w:val="22"/>
        </w:rPr>
        <w:t xml:space="preserve">id </w:t>
      </w:r>
      <w:r w:rsidR="001D0970">
        <w:rPr>
          <w:rFonts w:ascii="Calibri" w:hAnsi="Calibri" w:cs="Arial"/>
          <w:b/>
          <w:sz w:val="22"/>
          <w:szCs w:val="22"/>
        </w:rPr>
        <w:t>and Assistantships</w:t>
      </w:r>
    </w:p>
    <w:p w14:paraId="41AB1A33" w14:textId="77777777" w:rsidR="001D0970" w:rsidRPr="00F3498C" w:rsidRDefault="001D0970" w:rsidP="001D0970">
      <w:pPr>
        <w:rPr>
          <w:rFonts w:ascii="Calibri" w:hAnsi="Calibri" w:cs="Arial"/>
          <w:b/>
          <w:sz w:val="22"/>
          <w:szCs w:val="22"/>
        </w:rPr>
      </w:pPr>
    </w:p>
    <w:p w14:paraId="5C18EEF1" w14:textId="77777777" w:rsidR="001D0970" w:rsidRPr="00F20A41" w:rsidRDefault="001D0970" w:rsidP="001D0970">
      <w:pPr>
        <w:rPr>
          <w:rFonts w:ascii="Calibri" w:hAnsi="Calibri" w:cs="Arial"/>
          <w:b/>
          <w:sz w:val="22"/>
          <w:szCs w:val="22"/>
        </w:rPr>
      </w:pPr>
      <w:r w:rsidRPr="00F20A41">
        <w:rPr>
          <w:rFonts w:ascii="Calibri" w:hAnsi="Calibri" w:cs="Arial"/>
          <w:b/>
          <w:sz w:val="22"/>
          <w:szCs w:val="22"/>
        </w:rPr>
        <w:t xml:space="preserve">A.  </w:t>
      </w:r>
      <w:r>
        <w:rPr>
          <w:rFonts w:ascii="Calibri" w:hAnsi="Calibri" w:cs="Arial"/>
          <w:b/>
          <w:sz w:val="22"/>
          <w:szCs w:val="22"/>
        </w:rPr>
        <w:tab/>
      </w:r>
      <w:r w:rsidRPr="00F20A41">
        <w:rPr>
          <w:rFonts w:ascii="Calibri" w:hAnsi="Calibri" w:cs="Arial"/>
          <w:b/>
          <w:sz w:val="22"/>
          <w:szCs w:val="22"/>
        </w:rPr>
        <w:t>Financial Awards</w:t>
      </w:r>
    </w:p>
    <w:p w14:paraId="43937A47" w14:textId="77777777" w:rsidR="001D0970" w:rsidRPr="00F3498C" w:rsidRDefault="001D0970" w:rsidP="001D0970">
      <w:pPr>
        <w:rPr>
          <w:rFonts w:ascii="Calibri" w:hAnsi="Calibri" w:cs="Arial"/>
          <w:sz w:val="22"/>
          <w:szCs w:val="22"/>
        </w:rPr>
      </w:pPr>
    </w:p>
    <w:p w14:paraId="0BC6D0C2" w14:textId="77777777" w:rsidR="001D0970" w:rsidRPr="00F3498C" w:rsidRDefault="001D0970" w:rsidP="001D0970">
      <w:pPr>
        <w:ind w:left="720" w:hanging="720"/>
        <w:rPr>
          <w:rFonts w:ascii="Calibri" w:hAnsi="Calibri" w:cs="Arial"/>
          <w:sz w:val="22"/>
          <w:szCs w:val="22"/>
        </w:rPr>
      </w:pPr>
      <w:r w:rsidRPr="00F20A41">
        <w:rPr>
          <w:rFonts w:ascii="Calibri" w:hAnsi="Calibri" w:cs="Arial"/>
          <w:b/>
          <w:sz w:val="22"/>
          <w:szCs w:val="22"/>
        </w:rPr>
        <w:t>1.</w:t>
      </w:r>
      <w:r w:rsidRPr="00F3498C">
        <w:rPr>
          <w:rFonts w:ascii="Calibri" w:hAnsi="Calibri" w:cs="Arial"/>
          <w:sz w:val="22"/>
          <w:szCs w:val="22"/>
        </w:rPr>
        <w:tab/>
      </w:r>
      <w:r w:rsidRPr="00F20A41">
        <w:rPr>
          <w:rFonts w:ascii="Calibri" w:hAnsi="Calibri" w:cs="Arial"/>
          <w:b/>
          <w:sz w:val="22"/>
          <w:szCs w:val="22"/>
        </w:rPr>
        <w:t>Types of Awards, policy for granting financial awards, summer appointments, and number of years of support</w:t>
      </w:r>
    </w:p>
    <w:p w14:paraId="65436995" w14:textId="77777777" w:rsidR="001D0970" w:rsidRPr="00F3498C" w:rsidRDefault="001D0970" w:rsidP="001D0970">
      <w:pPr>
        <w:rPr>
          <w:rFonts w:ascii="Calibri" w:hAnsi="Calibri" w:cs="Arial"/>
          <w:sz w:val="22"/>
          <w:szCs w:val="22"/>
        </w:rPr>
      </w:pPr>
    </w:p>
    <w:p w14:paraId="6636616D" w14:textId="1CB2FCE4" w:rsidR="001D0970" w:rsidRPr="00F3498C" w:rsidRDefault="001D0970" w:rsidP="001D0970">
      <w:pPr>
        <w:ind w:left="720"/>
        <w:rPr>
          <w:rFonts w:ascii="Calibri" w:hAnsi="Calibri" w:cs="Arial"/>
          <w:sz w:val="22"/>
          <w:szCs w:val="22"/>
        </w:rPr>
      </w:pPr>
      <w:r w:rsidRPr="00F3498C">
        <w:rPr>
          <w:rFonts w:ascii="Calibri" w:hAnsi="Calibri" w:cs="Arial"/>
          <w:sz w:val="22"/>
          <w:szCs w:val="22"/>
        </w:rPr>
        <w:t>Funding for PhD students within the Applied Physiology program will primarily come f</w:t>
      </w:r>
      <w:r>
        <w:rPr>
          <w:rFonts w:ascii="Calibri" w:hAnsi="Calibri" w:cs="Arial"/>
          <w:sz w:val="22"/>
          <w:szCs w:val="22"/>
        </w:rPr>
        <w:t>rom faculty advisor grant support and department teaching assistantships</w:t>
      </w:r>
      <w:r w:rsidRPr="00F3498C">
        <w:rPr>
          <w:rFonts w:ascii="Calibri" w:hAnsi="Calibri" w:cs="Arial"/>
          <w:sz w:val="22"/>
          <w:szCs w:val="22"/>
        </w:rPr>
        <w:t xml:space="preserve">. </w:t>
      </w:r>
      <w:r>
        <w:rPr>
          <w:rFonts w:ascii="Calibri" w:hAnsi="Calibri" w:cs="Arial"/>
          <w:sz w:val="22"/>
          <w:szCs w:val="22"/>
        </w:rPr>
        <w:t>Research Assistant a</w:t>
      </w:r>
      <w:r w:rsidRPr="00F3498C">
        <w:rPr>
          <w:rFonts w:ascii="Calibri" w:hAnsi="Calibri" w:cs="Arial"/>
          <w:sz w:val="22"/>
          <w:szCs w:val="22"/>
        </w:rPr>
        <w:t xml:space="preserve">wards will be made on a competitive basis for students that best fit the needs of the sponsoring faculty member. </w:t>
      </w:r>
      <w:r>
        <w:rPr>
          <w:rFonts w:ascii="Calibri" w:hAnsi="Calibri" w:cs="Arial"/>
          <w:sz w:val="22"/>
          <w:szCs w:val="22"/>
        </w:rPr>
        <w:t>Teaching Assistant awards will be made on a competitive basis for students prepared to teach and otherwise assist with undergraduate instruction.</w:t>
      </w:r>
    </w:p>
    <w:p w14:paraId="4F448CCE" w14:textId="77777777" w:rsidR="001D0970" w:rsidRPr="00F3498C" w:rsidRDefault="001D0970" w:rsidP="001D0970">
      <w:pPr>
        <w:ind w:left="720"/>
        <w:rPr>
          <w:rFonts w:ascii="Calibri" w:hAnsi="Calibri" w:cs="Arial"/>
          <w:sz w:val="22"/>
          <w:szCs w:val="22"/>
        </w:rPr>
      </w:pPr>
    </w:p>
    <w:p w14:paraId="13DA9E7E" w14:textId="308CF548"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can also apply for internal funding. For example, students can apply for any of the competitive awards offered through the UD Research </w:t>
      </w:r>
      <w:r w:rsidR="00B9405D">
        <w:rPr>
          <w:rFonts w:ascii="Calibri" w:hAnsi="Calibri" w:cs="Arial"/>
          <w:sz w:val="22"/>
          <w:szCs w:val="22"/>
        </w:rPr>
        <w:t xml:space="preserve">Office or the </w:t>
      </w:r>
      <w:r w:rsidR="0041034B">
        <w:rPr>
          <w:rFonts w:ascii="Calibri" w:hAnsi="Calibri" w:cs="Arial"/>
          <w:sz w:val="22"/>
          <w:szCs w:val="22"/>
        </w:rPr>
        <w:t>Graduate College</w:t>
      </w:r>
      <w:r w:rsidRPr="00F3498C">
        <w:rPr>
          <w:rFonts w:ascii="Calibri" w:hAnsi="Calibri" w:cs="Arial"/>
          <w:sz w:val="22"/>
          <w:szCs w:val="22"/>
        </w:rPr>
        <w:t xml:space="preserve">. This includes the University </w:t>
      </w:r>
      <w:r w:rsidR="0041034B">
        <w:rPr>
          <w:rFonts w:ascii="Calibri" w:hAnsi="Calibri" w:cs="Arial"/>
          <w:sz w:val="22"/>
          <w:szCs w:val="22"/>
        </w:rPr>
        <w:t>Fellowship</w:t>
      </w:r>
      <w:r w:rsidRPr="00F3498C">
        <w:rPr>
          <w:rFonts w:ascii="Calibri" w:hAnsi="Calibri" w:cs="Arial"/>
          <w:sz w:val="22"/>
          <w:szCs w:val="22"/>
        </w:rPr>
        <w:t xml:space="preserve"> Award, the University Graduate Scholar Award, and the University Dissertation Award.  </w:t>
      </w:r>
    </w:p>
    <w:p w14:paraId="44FF1194" w14:textId="77777777" w:rsidR="001D0970" w:rsidRPr="00F3498C" w:rsidRDefault="001D0970" w:rsidP="001D0970">
      <w:pPr>
        <w:ind w:left="720"/>
        <w:rPr>
          <w:rFonts w:ascii="Calibri" w:hAnsi="Calibri" w:cs="Arial"/>
          <w:sz w:val="22"/>
          <w:szCs w:val="22"/>
        </w:rPr>
      </w:pPr>
    </w:p>
    <w:p w14:paraId="08523163" w14:textId="77777777"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Students can also apply for pre-doctoral support from funding agencies such as the American Heart Association.  All students will be encouraged to apply for these external awards.  The sponsoring faculty member will work with the student to develop the proposal.  </w:t>
      </w:r>
    </w:p>
    <w:p w14:paraId="543D558A" w14:textId="77777777" w:rsidR="001D0970" w:rsidRPr="00F3498C" w:rsidRDefault="001D0970" w:rsidP="001D0970">
      <w:pPr>
        <w:ind w:left="720"/>
        <w:rPr>
          <w:rFonts w:ascii="Calibri" w:hAnsi="Calibri" w:cs="Arial"/>
          <w:sz w:val="22"/>
          <w:szCs w:val="22"/>
        </w:rPr>
      </w:pPr>
    </w:p>
    <w:p w14:paraId="50078046" w14:textId="2AAAA5D2" w:rsidR="001D0970" w:rsidRPr="00F3498C" w:rsidRDefault="001D0970" w:rsidP="001D0970">
      <w:pPr>
        <w:ind w:left="720"/>
        <w:rPr>
          <w:rFonts w:ascii="Calibri" w:hAnsi="Calibri" w:cs="Arial"/>
          <w:sz w:val="22"/>
          <w:szCs w:val="22"/>
        </w:rPr>
      </w:pPr>
      <w:r w:rsidRPr="00F3498C">
        <w:rPr>
          <w:rFonts w:ascii="Calibri" w:hAnsi="Calibri" w:cs="Arial"/>
          <w:sz w:val="22"/>
          <w:szCs w:val="22"/>
        </w:rPr>
        <w:t xml:space="preserve">Summer appointments will be made on an individual basis. </w:t>
      </w:r>
      <w:r>
        <w:rPr>
          <w:rFonts w:ascii="Calibri" w:hAnsi="Calibri" w:cs="Arial"/>
          <w:sz w:val="22"/>
          <w:szCs w:val="22"/>
        </w:rPr>
        <w:t>If</w:t>
      </w:r>
      <w:r w:rsidRPr="00F3498C">
        <w:rPr>
          <w:rFonts w:ascii="Calibri" w:hAnsi="Calibri" w:cs="Arial"/>
          <w:sz w:val="22"/>
          <w:szCs w:val="22"/>
        </w:rPr>
        <w:t xml:space="preserve"> funds are available, it is expected that students will work full-time in the sponsoring faculty’s laboratory during the summer months (with a reasonable amount of time for vacation).  </w:t>
      </w:r>
    </w:p>
    <w:p w14:paraId="4AD0E1E8" w14:textId="77777777" w:rsidR="001D0970" w:rsidRPr="00F3498C" w:rsidRDefault="001D0970" w:rsidP="001D0970">
      <w:pPr>
        <w:rPr>
          <w:rFonts w:ascii="Calibri" w:hAnsi="Calibri" w:cs="Arial"/>
          <w:sz w:val="22"/>
          <w:szCs w:val="22"/>
        </w:rPr>
      </w:pPr>
    </w:p>
    <w:p w14:paraId="4A777160" w14:textId="77777777" w:rsidR="001D0970" w:rsidRPr="00F3498C" w:rsidRDefault="001D0970" w:rsidP="001D0970">
      <w:pPr>
        <w:ind w:left="720"/>
        <w:rPr>
          <w:rFonts w:ascii="Calibri" w:hAnsi="Calibri" w:cs="Arial"/>
          <w:sz w:val="22"/>
          <w:szCs w:val="22"/>
        </w:rPr>
      </w:pPr>
      <w:r>
        <w:rPr>
          <w:rFonts w:ascii="Calibri" w:hAnsi="Calibri" w:cs="Arial"/>
          <w:sz w:val="22"/>
          <w:szCs w:val="22"/>
        </w:rPr>
        <w:t>Support for a student enrolled in the Ph.D. program will not normally be provided for more than 5 years.</w:t>
      </w:r>
    </w:p>
    <w:p w14:paraId="63453F86" w14:textId="77777777" w:rsidR="001D0970" w:rsidRPr="00F3498C" w:rsidRDefault="001D0970" w:rsidP="001D0970">
      <w:pPr>
        <w:rPr>
          <w:rFonts w:ascii="Calibri" w:hAnsi="Calibri" w:cs="Arial"/>
          <w:sz w:val="22"/>
          <w:szCs w:val="22"/>
        </w:rPr>
      </w:pPr>
    </w:p>
    <w:p w14:paraId="72A2D4BD" w14:textId="77777777" w:rsidR="001D0970" w:rsidRPr="00B14341" w:rsidRDefault="001D0970" w:rsidP="001D0970">
      <w:pPr>
        <w:rPr>
          <w:rFonts w:ascii="Calibri" w:hAnsi="Calibri" w:cs="Arial"/>
          <w:b/>
          <w:sz w:val="22"/>
          <w:szCs w:val="22"/>
        </w:rPr>
      </w:pPr>
      <w:r w:rsidRPr="00B14341">
        <w:rPr>
          <w:rFonts w:ascii="Calibri" w:hAnsi="Calibri" w:cs="Arial"/>
          <w:b/>
          <w:sz w:val="22"/>
          <w:szCs w:val="22"/>
        </w:rPr>
        <w:t xml:space="preserve">2.  </w:t>
      </w:r>
      <w:r w:rsidRPr="00B14341">
        <w:rPr>
          <w:rFonts w:ascii="Calibri" w:hAnsi="Calibri" w:cs="Arial"/>
          <w:b/>
          <w:sz w:val="22"/>
          <w:szCs w:val="22"/>
        </w:rPr>
        <w:tab/>
        <w:t xml:space="preserve">Responsibilities </w:t>
      </w:r>
      <w:r>
        <w:rPr>
          <w:rFonts w:ascii="Calibri" w:hAnsi="Calibri" w:cs="Arial"/>
          <w:b/>
          <w:sz w:val="22"/>
          <w:szCs w:val="22"/>
        </w:rPr>
        <w:t xml:space="preserve">and Evaluation </w:t>
      </w:r>
      <w:r w:rsidRPr="00B14341">
        <w:rPr>
          <w:rFonts w:ascii="Calibri" w:hAnsi="Calibri" w:cs="Arial"/>
          <w:b/>
          <w:sz w:val="22"/>
          <w:szCs w:val="22"/>
        </w:rPr>
        <w:t>of Students on Assistantships</w:t>
      </w:r>
    </w:p>
    <w:p w14:paraId="6BC8476D" w14:textId="77777777" w:rsidR="001D0970" w:rsidRDefault="001D0970" w:rsidP="001D0970">
      <w:pPr>
        <w:ind w:left="720"/>
        <w:rPr>
          <w:rFonts w:ascii="Calibri" w:hAnsi="Calibri" w:cs="Arial"/>
          <w:sz w:val="22"/>
          <w:szCs w:val="22"/>
        </w:rPr>
      </w:pPr>
      <w:r w:rsidRPr="00F3498C">
        <w:rPr>
          <w:rFonts w:ascii="Calibri" w:hAnsi="Calibri" w:cs="Arial"/>
          <w:sz w:val="22"/>
          <w:szCs w:val="22"/>
        </w:rPr>
        <w:t xml:space="preserve">Students are expected to maintain full-time status during their graduate studies.  While time devoted to classes vs. laboratory work will vary each semester, students are expected to devote 20 hours per week to laboratory work early in the program (when course work is high), progressing to full-time in the lab upon completion of course work. </w:t>
      </w:r>
    </w:p>
    <w:p w14:paraId="7D6908AB" w14:textId="77777777" w:rsidR="001D0970" w:rsidRDefault="001D0970" w:rsidP="001D0970">
      <w:pPr>
        <w:ind w:left="720"/>
        <w:rPr>
          <w:rFonts w:ascii="Calibri" w:hAnsi="Calibri" w:cs="Arial"/>
          <w:sz w:val="22"/>
          <w:szCs w:val="22"/>
        </w:rPr>
      </w:pPr>
    </w:p>
    <w:p w14:paraId="417E93DD" w14:textId="77777777" w:rsidR="001D0970" w:rsidRDefault="001D0970" w:rsidP="001D0970">
      <w:pPr>
        <w:ind w:left="720"/>
        <w:rPr>
          <w:rFonts w:ascii="Calibri" w:hAnsi="Calibri" w:cs="Arial"/>
          <w:sz w:val="22"/>
          <w:szCs w:val="22"/>
        </w:rPr>
      </w:pPr>
      <w:r>
        <w:rPr>
          <w:rFonts w:ascii="Calibri" w:hAnsi="Calibri" w:cs="Arial"/>
          <w:sz w:val="22"/>
          <w:szCs w:val="22"/>
        </w:rPr>
        <w:t>Specific teaching related responsibilities for TAs will be assigned by the Department Chair. The Department Chair will review student evaluations of teaching and possibly use other means of evaluating teaching effectiveness. Maintaining a TA position is contingent on satisfactory teaching performance, as well as the student making satisfactory performance toward the degree.</w:t>
      </w:r>
      <w:r w:rsidRPr="00F3498C">
        <w:rPr>
          <w:rFonts w:ascii="Calibri" w:hAnsi="Calibri" w:cs="Arial"/>
          <w:sz w:val="22"/>
          <w:szCs w:val="22"/>
        </w:rPr>
        <w:t xml:space="preserve"> </w:t>
      </w:r>
    </w:p>
    <w:p w14:paraId="2FFB55FC" w14:textId="77777777" w:rsidR="001D0970" w:rsidRDefault="001D0970" w:rsidP="001D0970">
      <w:pPr>
        <w:ind w:left="720"/>
        <w:rPr>
          <w:rFonts w:ascii="Calibri" w:hAnsi="Calibri" w:cs="Arial"/>
          <w:sz w:val="22"/>
          <w:szCs w:val="22"/>
        </w:rPr>
      </w:pPr>
    </w:p>
    <w:p w14:paraId="581E7013" w14:textId="77777777" w:rsidR="001D0970" w:rsidRPr="00F3498C" w:rsidRDefault="001D0970" w:rsidP="001D0970">
      <w:pPr>
        <w:ind w:left="720"/>
        <w:rPr>
          <w:rFonts w:ascii="Calibri" w:hAnsi="Calibri" w:cs="Arial"/>
          <w:sz w:val="22"/>
          <w:szCs w:val="22"/>
        </w:rPr>
      </w:pPr>
      <w:r>
        <w:rPr>
          <w:rFonts w:ascii="Calibri" w:hAnsi="Calibri" w:cs="Arial"/>
          <w:sz w:val="22"/>
          <w:szCs w:val="22"/>
        </w:rPr>
        <w:t>Specific responsibilities for RAs will be assigned by the faculty member supplying the funding for the RA position. Continuation or termination of the RA position will be at the discretion of that faculty member.</w:t>
      </w:r>
    </w:p>
    <w:p w14:paraId="22BE6657" w14:textId="6FA83AE2" w:rsidR="001D0970" w:rsidRPr="00F3498C" w:rsidRDefault="001D0970" w:rsidP="001D0970">
      <w:pPr>
        <w:pStyle w:val="Heading3"/>
        <w:rPr>
          <w:rFonts w:ascii="Calibri" w:hAnsi="Calibri"/>
          <w:sz w:val="22"/>
          <w:szCs w:val="22"/>
        </w:rPr>
      </w:pPr>
      <w:r w:rsidRPr="00F3498C">
        <w:rPr>
          <w:rFonts w:ascii="Calibri" w:hAnsi="Calibri"/>
          <w:sz w:val="22"/>
          <w:szCs w:val="22"/>
        </w:rPr>
        <w:t xml:space="preserve">Part V. </w:t>
      </w:r>
      <w:r w:rsidR="005E7439">
        <w:rPr>
          <w:rFonts w:ascii="Calibri" w:hAnsi="Calibri"/>
          <w:sz w:val="22"/>
          <w:szCs w:val="22"/>
        </w:rPr>
        <w:t>Departmental Operations</w:t>
      </w:r>
    </w:p>
    <w:p w14:paraId="1F35373A" w14:textId="77777777" w:rsidR="001D0970" w:rsidRDefault="001D0970" w:rsidP="00FD3E8F">
      <w:pPr>
        <w:rPr>
          <w:rFonts w:ascii="Calibri" w:hAnsi="Calibri"/>
          <w:sz w:val="22"/>
          <w:szCs w:val="22"/>
        </w:rPr>
      </w:pPr>
    </w:p>
    <w:p w14:paraId="67EDABBE" w14:textId="123AE21E" w:rsidR="00B43A5F" w:rsidRPr="00FD3E8F" w:rsidRDefault="001D0970" w:rsidP="00FD3E8F">
      <w:pPr>
        <w:pStyle w:val="ListParagraph"/>
        <w:numPr>
          <w:ilvl w:val="0"/>
          <w:numId w:val="16"/>
        </w:numPr>
        <w:rPr>
          <w:rFonts w:ascii="Calibri" w:hAnsi="Calibri"/>
          <w:sz w:val="22"/>
          <w:szCs w:val="22"/>
        </w:rPr>
      </w:pPr>
      <w:r w:rsidRPr="00FD3E8F">
        <w:rPr>
          <w:rFonts w:ascii="Calibri" w:hAnsi="Calibri"/>
          <w:sz w:val="22"/>
          <w:szCs w:val="22"/>
        </w:rPr>
        <w:t>Responsibilities of program faculty include oversight of program policies and curriculum.</w:t>
      </w:r>
    </w:p>
    <w:p w14:paraId="2C63176E" w14:textId="77777777" w:rsidR="00B43A5F" w:rsidRDefault="00B43A5F" w:rsidP="00B43A5F">
      <w:pPr>
        <w:pStyle w:val="ListParagraph"/>
        <w:rPr>
          <w:rFonts w:ascii="Calibri" w:hAnsi="Calibri"/>
          <w:sz w:val="22"/>
          <w:szCs w:val="22"/>
        </w:rPr>
      </w:pPr>
    </w:p>
    <w:p w14:paraId="57F0382F" w14:textId="6506EE9B" w:rsidR="001D0970" w:rsidRDefault="001D0970" w:rsidP="00FD3E8F">
      <w:pPr>
        <w:pStyle w:val="ListParagraph"/>
        <w:numPr>
          <w:ilvl w:val="0"/>
          <w:numId w:val="17"/>
        </w:numPr>
        <w:rPr>
          <w:rFonts w:ascii="Calibri" w:hAnsi="Calibri"/>
          <w:sz w:val="22"/>
          <w:szCs w:val="22"/>
        </w:rPr>
      </w:pPr>
      <w:r w:rsidRPr="00687F97">
        <w:rPr>
          <w:rFonts w:ascii="Calibri" w:hAnsi="Calibri"/>
          <w:b/>
          <w:sz w:val="22"/>
          <w:szCs w:val="22"/>
        </w:rPr>
        <w:t>Graduate Coordinator.</w:t>
      </w:r>
      <w:r>
        <w:rPr>
          <w:rFonts w:ascii="Calibri" w:hAnsi="Calibri"/>
          <w:sz w:val="22"/>
          <w:szCs w:val="22"/>
        </w:rPr>
        <w:t xml:space="preserve"> The department chair will appoint a graduate coordinator for the Applied Physiology Program from among the affiliated faculty. The graduate coordinator must minimally hold the rank of associate professor. The term of service for the graduate coordinator is three years, with no limit on the number of consecutive terms that may be served. The graduate coordinator serves as the program representative and point person and is responsible for the following:</w:t>
      </w:r>
    </w:p>
    <w:p w14:paraId="35A83F29" w14:textId="77777777" w:rsidR="001D0970" w:rsidRDefault="001D0970" w:rsidP="001D0970">
      <w:pPr>
        <w:numPr>
          <w:ilvl w:val="0"/>
          <w:numId w:val="10"/>
        </w:numPr>
        <w:rPr>
          <w:rFonts w:ascii="Calibri" w:hAnsi="Calibri"/>
          <w:sz w:val="22"/>
          <w:szCs w:val="22"/>
        </w:rPr>
      </w:pPr>
      <w:r>
        <w:rPr>
          <w:rFonts w:ascii="Calibri" w:hAnsi="Calibri"/>
          <w:sz w:val="22"/>
          <w:szCs w:val="22"/>
        </w:rPr>
        <w:t>Corresponding with prospective students,</w:t>
      </w:r>
    </w:p>
    <w:p w14:paraId="128BEACE"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Maintaining program records, </w:t>
      </w:r>
    </w:p>
    <w:p w14:paraId="1CBB8B53" w14:textId="77777777" w:rsidR="001D0970" w:rsidRDefault="001D0970" w:rsidP="001D0970">
      <w:pPr>
        <w:numPr>
          <w:ilvl w:val="0"/>
          <w:numId w:val="10"/>
        </w:numPr>
        <w:rPr>
          <w:rFonts w:ascii="Calibri" w:hAnsi="Calibri"/>
          <w:sz w:val="22"/>
          <w:szCs w:val="22"/>
        </w:rPr>
      </w:pPr>
      <w:r>
        <w:rPr>
          <w:rFonts w:ascii="Calibri" w:hAnsi="Calibri"/>
          <w:sz w:val="22"/>
          <w:szCs w:val="22"/>
        </w:rPr>
        <w:t>Holding elections for members of the Program Committee,</w:t>
      </w:r>
    </w:p>
    <w:p w14:paraId="61DCA240" w14:textId="77777777" w:rsidR="001D0970" w:rsidRDefault="001D0970" w:rsidP="001D0970">
      <w:pPr>
        <w:numPr>
          <w:ilvl w:val="0"/>
          <w:numId w:val="10"/>
        </w:numPr>
        <w:rPr>
          <w:rFonts w:ascii="Calibri" w:hAnsi="Calibri"/>
          <w:sz w:val="22"/>
          <w:szCs w:val="22"/>
        </w:rPr>
      </w:pPr>
      <w:r>
        <w:rPr>
          <w:rFonts w:ascii="Calibri" w:hAnsi="Calibri"/>
          <w:sz w:val="22"/>
          <w:szCs w:val="22"/>
        </w:rPr>
        <w:t>Chairing Program Committee meetings,</w:t>
      </w:r>
    </w:p>
    <w:p w14:paraId="68496CCE" w14:textId="77777777" w:rsidR="001D0970" w:rsidRDefault="001D0970" w:rsidP="001D0970">
      <w:pPr>
        <w:numPr>
          <w:ilvl w:val="0"/>
          <w:numId w:val="10"/>
        </w:numPr>
        <w:rPr>
          <w:rFonts w:ascii="Calibri" w:hAnsi="Calibri"/>
          <w:sz w:val="22"/>
          <w:szCs w:val="22"/>
        </w:rPr>
      </w:pPr>
      <w:r>
        <w:rPr>
          <w:rFonts w:ascii="Calibri" w:hAnsi="Calibri"/>
          <w:sz w:val="22"/>
          <w:szCs w:val="22"/>
        </w:rPr>
        <w:t>Admitting students to the program following approval of the Program Committee,</w:t>
      </w:r>
    </w:p>
    <w:p w14:paraId="63E008D4"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Chairing meetings of the Applied Physiology faculty as necessary for review/revision of program policies and curriculum, </w:t>
      </w:r>
    </w:p>
    <w:p w14:paraId="24BF9FBC" w14:textId="77777777" w:rsidR="001D0970" w:rsidRDefault="001D0970" w:rsidP="001D0970">
      <w:pPr>
        <w:numPr>
          <w:ilvl w:val="0"/>
          <w:numId w:val="10"/>
        </w:numPr>
        <w:rPr>
          <w:rFonts w:ascii="Calibri" w:hAnsi="Calibri"/>
          <w:sz w:val="22"/>
          <w:szCs w:val="22"/>
        </w:rPr>
      </w:pPr>
      <w:r>
        <w:rPr>
          <w:rFonts w:ascii="Calibri" w:hAnsi="Calibri"/>
          <w:sz w:val="22"/>
          <w:szCs w:val="22"/>
        </w:rPr>
        <w:t xml:space="preserve">Representing the Applied Physiology Program on the Department </w:t>
      </w:r>
      <w:r w:rsidR="001B12B2">
        <w:rPr>
          <w:rFonts w:ascii="Calibri" w:hAnsi="Calibri"/>
          <w:sz w:val="22"/>
          <w:szCs w:val="22"/>
        </w:rPr>
        <w:t xml:space="preserve">Curriculum </w:t>
      </w:r>
      <w:r>
        <w:rPr>
          <w:rFonts w:ascii="Calibri" w:hAnsi="Calibri"/>
          <w:sz w:val="22"/>
          <w:szCs w:val="22"/>
        </w:rPr>
        <w:t>Committee and the Department Chair’s Council, and</w:t>
      </w:r>
    </w:p>
    <w:p w14:paraId="665FA64B" w14:textId="77777777" w:rsidR="001D0970" w:rsidRPr="00EC52F0" w:rsidRDefault="001D0970" w:rsidP="001D0970">
      <w:pPr>
        <w:numPr>
          <w:ilvl w:val="0"/>
          <w:numId w:val="10"/>
        </w:numPr>
        <w:rPr>
          <w:rFonts w:ascii="Calibri" w:hAnsi="Calibri"/>
          <w:sz w:val="22"/>
          <w:szCs w:val="22"/>
        </w:rPr>
      </w:pPr>
      <w:r>
        <w:rPr>
          <w:rFonts w:ascii="Calibri" w:hAnsi="Calibri"/>
          <w:sz w:val="22"/>
          <w:szCs w:val="22"/>
        </w:rPr>
        <w:t>Final approval of degree granting.</w:t>
      </w:r>
    </w:p>
    <w:p w14:paraId="7E7B7185" w14:textId="77777777" w:rsidR="001D0970" w:rsidRDefault="001D0970" w:rsidP="001D0970">
      <w:pPr>
        <w:ind w:left="720" w:hanging="720"/>
        <w:rPr>
          <w:rFonts w:ascii="Calibri" w:hAnsi="Calibri"/>
          <w:sz w:val="22"/>
          <w:szCs w:val="22"/>
        </w:rPr>
      </w:pPr>
    </w:p>
    <w:p w14:paraId="60BEF932" w14:textId="55FC98AF" w:rsidR="001D0970" w:rsidRPr="00FD3E8F" w:rsidRDefault="001D0970" w:rsidP="00FD3E8F">
      <w:pPr>
        <w:pStyle w:val="ListParagraph"/>
        <w:numPr>
          <w:ilvl w:val="0"/>
          <w:numId w:val="17"/>
        </w:numPr>
        <w:rPr>
          <w:rFonts w:ascii="Calibri" w:hAnsi="Calibri"/>
          <w:sz w:val="22"/>
          <w:szCs w:val="22"/>
        </w:rPr>
      </w:pPr>
      <w:r w:rsidRPr="00FD3E8F">
        <w:rPr>
          <w:rFonts w:ascii="Calibri" w:hAnsi="Calibri"/>
          <w:b/>
          <w:sz w:val="22"/>
          <w:szCs w:val="22"/>
        </w:rPr>
        <w:t>Program Committee.</w:t>
      </w:r>
      <w:r w:rsidRPr="00FD3E8F">
        <w:rPr>
          <w:rFonts w:ascii="Calibri" w:hAnsi="Calibri"/>
          <w:sz w:val="22"/>
          <w:szCs w:val="22"/>
        </w:rPr>
        <w:t xml:space="preserve"> The Applied Physiology Program Committee will consist of three affiliated faculty members, including the graduate coordinator, and shall be chaired by the graduate coordinator. The two members of the Program Committee shall be elected by program faculty for staggered, three-year terms. Responsibilities of the Program Committee shall include:</w:t>
      </w:r>
    </w:p>
    <w:p w14:paraId="196AD300" w14:textId="77777777" w:rsidR="001D0970" w:rsidRDefault="001D0970" w:rsidP="001D0970">
      <w:pPr>
        <w:numPr>
          <w:ilvl w:val="0"/>
          <w:numId w:val="9"/>
        </w:numPr>
        <w:rPr>
          <w:rFonts w:ascii="Calibri" w:hAnsi="Calibri"/>
          <w:sz w:val="22"/>
          <w:szCs w:val="22"/>
        </w:rPr>
      </w:pPr>
      <w:r>
        <w:rPr>
          <w:rFonts w:ascii="Calibri" w:hAnsi="Calibri"/>
          <w:sz w:val="22"/>
          <w:szCs w:val="22"/>
        </w:rPr>
        <w:t>Admission of students into the program,</w:t>
      </w:r>
    </w:p>
    <w:p w14:paraId="322D66B1" w14:textId="77777777" w:rsidR="001D0970" w:rsidRDefault="001D0970" w:rsidP="001D0970">
      <w:pPr>
        <w:numPr>
          <w:ilvl w:val="0"/>
          <w:numId w:val="9"/>
        </w:numPr>
        <w:rPr>
          <w:rFonts w:ascii="Calibri" w:hAnsi="Calibri"/>
          <w:sz w:val="22"/>
          <w:szCs w:val="22"/>
        </w:rPr>
      </w:pPr>
      <w:r>
        <w:rPr>
          <w:rFonts w:ascii="Calibri" w:hAnsi="Calibri"/>
          <w:sz w:val="22"/>
          <w:szCs w:val="22"/>
        </w:rPr>
        <w:t>Approval of student programs of study,</w:t>
      </w:r>
    </w:p>
    <w:p w14:paraId="12C956EA" w14:textId="77777777" w:rsidR="001D0970" w:rsidRDefault="001D0970" w:rsidP="001D0970">
      <w:pPr>
        <w:numPr>
          <w:ilvl w:val="0"/>
          <w:numId w:val="9"/>
        </w:numPr>
        <w:rPr>
          <w:rFonts w:ascii="Calibri" w:hAnsi="Calibri"/>
          <w:sz w:val="22"/>
          <w:szCs w:val="22"/>
        </w:rPr>
      </w:pPr>
      <w:r>
        <w:rPr>
          <w:rFonts w:ascii="Calibri" w:hAnsi="Calibri"/>
          <w:sz w:val="22"/>
          <w:szCs w:val="22"/>
        </w:rPr>
        <w:t>Approval of student selection of a new faculty advisor after admission to the program,</w:t>
      </w:r>
    </w:p>
    <w:p w14:paraId="511814D7" w14:textId="77777777" w:rsidR="001D0970" w:rsidRDefault="001D0970" w:rsidP="001D0970">
      <w:pPr>
        <w:numPr>
          <w:ilvl w:val="0"/>
          <w:numId w:val="9"/>
        </w:numPr>
        <w:rPr>
          <w:rFonts w:ascii="Calibri" w:hAnsi="Calibri"/>
          <w:sz w:val="22"/>
          <w:szCs w:val="22"/>
        </w:rPr>
      </w:pPr>
      <w:r>
        <w:rPr>
          <w:rFonts w:ascii="Calibri" w:hAnsi="Calibri"/>
          <w:sz w:val="22"/>
          <w:szCs w:val="22"/>
        </w:rPr>
        <w:t>Selection of a panel of four faculty to serve as the Preliminary Exam Committee during each academic year,</w:t>
      </w:r>
    </w:p>
    <w:p w14:paraId="23E46109" w14:textId="77777777" w:rsidR="001D0970" w:rsidRDefault="001D0970" w:rsidP="001D0970">
      <w:pPr>
        <w:numPr>
          <w:ilvl w:val="0"/>
          <w:numId w:val="9"/>
        </w:numPr>
        <w:rPr>
          <w:rFonts w:ascii="Calibri" w:hAnsi="Calibri"/>
          <w:sz w:val="22"/>
          <w:szCs w:val="22"/>
        </w:rPr>
      </w:pPr>
      <w:r>
        <w:rPr>
          <w:rFonts w:ascii="Calibri" w:hAnsi="Calibri"/>
          <w:sz w:val="22"/>
          <w:szCs w:val="22"/>
        </w:rPr>
        <w:t>Oversight of student progress in the program, including dismissal of students who fail to make satisfactory progress, and</w:t>
      </w:r>
    </w:p>
    <w:p w14:paraId="0B6B6373" w14:textId="77777777" w:rsidR="001D0970" w:rsidRDefault="001D0970" w:rsidP="001D0970">
      <w:pPr>
        <w:numPr>
          <w:ilvl w:val="0"/>
          <w:numId w:val="9"/>
        </w:numPr>
        <w:rPr>
          <w:rFonts w:ascii="Calibri" w:hAnsi="Calibri"/>
          <w:sz w:val="22"/>
          <w:szCs w:val="22"/>
        </w:rPr>
      </w:pPr>
      <w:r>
        <w:rPr>
          <w:rFonts w:ascii="Calibri" w:hAnsi="Calibri"/>
          <w:sz w:val="22"/>
          <w:szCs w:val="22"/>
        </w:rPr>
        <w:t>Approval of dissertation committees.</w:t>
      </w:r>
    </w:p>
    <w:p w14:paraId="31D2E9B3" w14:textId="2CD15180" w:rsidR="001D0970" w:rsidRPr="00B14341" w:rsidRDefault="008367CE" w:rsidP="00FD3E8F">
      <w:pPr>
        <w:pStyle w:val="Heading3"/>
        <w:keepNext w:val="0"/>
        <w:numPr>
          <w:ilvl w:val="0"/>
          <w:numId w:val="22"/>
        </w:numPr>
        <w:spacing w:before="100" w:beforeAutospacing="1" w:after="0"/>
        <w:rPr>
          <w:rFonts w:ascii="Calibri" w:hAnsi="Calibri"/>
          <w:sz w:val="22"/>
          <w:szCs w:val="22"/>
        </w:rPr>
      </w:pPr>
      <w:r>
        <w:rPr>
          <w:rFonts w:ascii="Calibri" w:hAnsi="Calibri"/>
          <w:sz w:val="22"/>
          <w:szCs w:val="22"/>
        </w:rPr>
        <w:t>General student responsibilities</w:t>
      </w:r>
    </w:p>
    <w:p w14:paraId="653F799C" w14:textId="77777777" w:rsidR="00B43A5F" w:rsidRDefault="00B43A5F" w:rsidP="00B43A5F">
      <w:pPr>
        <w:rPr>
          <w:rFonts w:ascii="Calibri" w:hAnsi="Calibri"/>
          <w:sz w:val="22"/>
          <w:szCs w:val="22"/>
        </w:rPr>
      </w:pPr>
    </w:p>
    <w:p w14:paraId="71D472BB" w14:textId="252A1265" w:rsidR="008367CE" w:rsidRPr="001B03E9" w:rsidRDefault="008367CE" w:rsidP="008367CE">
      <w:pPr>
        <w:pStyle w:val="ListParagraph"/>
        <w:numPr>
          <w:ilvl w:val="0"/>
          <w:numId w:val="19"/>
        </w:numPr>
        <w:rPr>
          <w:rFonts w:ascii="Calibri" w:hAnsi="Calibri"/>
          <w:sz w:val="22"/>
          <w:szCs w:val="22"/>
        </w:rPr>
      </w:pPr>
      <w:r>
        <w:rPr>
          <w:rFonts w:ascii="Calibri" w:hAnsi="Calibri"/>
          <w:sz w:val="22"/>
          <w:szCs w:val="22"/>
        </w:rPr>
        <w:t xml:space="preserve">Up to date information on general graduate student responsibilities can be found on the program website. </w:t>
      </w:r>
      <w:hyperlink r:id="rId12" w:history="1">
        <w:r w:rsidRPr="008367CE">
          <w:rPr>
            <w:rStyle w:val="Hyperlink"/>
            <w:rFonts w:ascii="Calibri" w:hAnsi="Calibri"/>
            <w:sz w:val="22"/>
            <w:szCs w:val="22"/>
          </w:rPr>
          <w:t>https://sites.udel.edu/kaap/graduate-programs/applied-physiology/</w:t>
        </w:r>
      </w:hyperlink>
    </w:p>
    <w:p w14:paraId="25732C75" w14:textId="753065AD" w:rsidR="00B43A5F" w:rsidRPr="00FD3E8F" w:rsidRDefault="001D0970" w:rsidP="00FD3E8F">
      <w:pPr>
        <w:pStyle w:val="ListParagraph"/>
        <w:numPr>
          <w:ilvl w:val="0"/>
          <w:numId w:val="19"/>
        </w:numPr>
        <w:rPr>
          <w:b/>
        </w:rPr>
      </w:pPr>
      <w:r w:rsidRPr="001B03E9">
        <w:rPr>
          <w:rFonts w:ascii="Calibri" w:hAnsi="Calibri"/>
          <w:sz w:val="22"/>
          <w:szCs w:val="22"/>
        </w:rPr>
        <w:t xml:space="preserve">Representation on Department </w:t>
      </w:r>
      <w:r w:rsidR="001B12B2" w:rsidRPr="001B03E9">
        <w:rPr>
          <w:rFonts w:ascii="Calibri" w:hAnsi="Calibri"/>
          <w:sz w:val="22"/>
          <w:szCs w:val="22"/>
        </w:rPr>
        <w:t xml:space="preserve">Curriculum </w:t>
      </w:r>
      <w:r w:rsidRPr="001B03E9">
        <w:rPr>
          <w:rFonts w:ascii="Calibri" w:hAnsi="Calibri"/>
          <w:sz w:val="22"/>
          <w:szCs w:val="22"/>
        </w:rPr>
        <w:t>Committee. The Applied Physiology Program will have one</w:t>
      </w:r>
      <w:r w:rsidRPr="00A043C4">
        <w:rPr>
          <w:rFonts w:ascii="Calibri" w:hAnsi="Calibri"/>
          <w:sz w:val="22"/>
          <w:szCs w:val="22"/>
        </w:rPr>
        <w:t xml:space="preserve"> elected student representative who will be invited to meetings of the Department </w:t>
      </w:r>
      <w:r w:rsidR="001B12B2" w:rsidRPr="00A043C4">
        <w:rPr>
          <w:rFonts w:ascii="Calibri" w:hAnsi="Calibri"/>
          <w:sz w:val="22"/>
          <w:szCs w:val="22"/>
        </w:rPr>
        <w:t xml:space="preserve">Curriculum </w:t>
      </w:r>
      <w:r w:rsidRPr="00A043C4">
        <w:rPr>
          <w:rFonts w:ascii="Calibri" w:hAnsi="Calibri"/>
          <w:sz w:val="22"/>
          <w:szCs w:val="22"/>
        </w:rPr>
        <w:t xml:space="preserve">Committee. </w:t>
      </w:r>
    </w:p>
    <w:p w14:paraId="088F59E2" w14:textId="5CB9974E" w:rsidR="001D0970" w:rsidRDefault="001D0970" w:rsidP="00FD3E8F">
      <w:pPr>
        <w:pStyle w:val="Heading3"/>
        <w:keepNext w:val="0"/>
        <w:numPr>
          <w:ilvl w:val="0"/>
          <w:numId w:val="16"/>
        </w:numPr>
        <w:spacing w:before="100" w:beforeAutospacing="1" w:after="0"/>
        <w:rPr>
          <w:rFonts w:ascii="Calibri" w:hAnsi="Calibri"/>
          <w:b w:val="0"/>
          <w:sz w:val="22"/>
          <w:szCs w:val="22"/>
        </w:rPr>
      </w:pPr>
      <w:r w:rsidRPr="00677A58">
        <w:rPr>
          <w:rFonts w:ascii="Calibri" w:hAnsi="Calibri"/>
          <w:sz w:val="22"/>
          <w:szCs w:val="22"/>
        </w:rPr>
        <w:t>Student Organization.</w:t>
      </w:r>
      <w:r>
        <w:rPr>
          <w:rFonts w:ascii="Calibri" w:hAnsi="Calibri"/>
          <w:b w:val="0"/>
          <w:sz w:val="22"/>
          <w:szCs w:val="22"/>
        </w:rPr>
        <w:t xml:space="preserve"> </w:t>
      </w:r>
      <w:r w:rsidRPr="00F3498C">
        <w:rPr>
          <w:rFonts w:ascii="Calibri" w:hAnsi="Calibri"/>
          <w:b w:val="0"/>
          <w:sz w:val="22"/>
          <w:szCs w:val="22"/>
        </w:rPr>
        <w:t xml:space="preserve">Students </w:t>
      </w:r>
      <w:r>
        <w:rPr>
          <w:rFonts w:ascii="Calibri" w:hAnsi="Calibri"/>
          <w:b w:val="0"/>
          <w:sz w:val="22"/>
          <w:szCs w:val="22"/>
        </w:rPr>
        <w:t xml:space="preserve">in the program </w:t>
      </w:r>
      <w:r w:rsidRPr="00F3498C">
        <w:rPr>
          <w:rFonts w:ascii="Calibri" w:hAnsi="Calibri"/>
          <w:b w:val="0"/>
          <w:sz w:val="22"/>
          <w:szCs w:val="22"/>
        </w:rPr>
        <w:t xml:space="preserve">will be encouraged to </w:t>
      </w:r>
      <w:r>
        <w:rPr>
          <w:rFonts w:ascii="Calibri" w:hAnsi="Calibri"/>
          <w:b w:val="0"/>
          <w:sz w:val="22"/>
          <w:szCs w:val="22"/>
        </w:rPr>
        <w:t xml:space="preserve">periodically </w:t>
      </w:r>
      <w:r w:rsidRPr="00F3498C">
        <w:rPr>
          <w:rFonts w:ascii="Calibri" w:hAnsi="Calibri"/>
          <w:b w:val="0"/>
          <w:sz w:val="22"/>
          <w:szCs w:val="22"/>
        </w:rPr>
        <w:t>meet as a group so that the student representative can pass on any pertinent information from program meetings and so the group can discuss any issues or concerns they might have.  Concerns can be brought to the attention of the program faculty by the elected student representative.</w:t>
      </w:r>
    </w:p>
    <w:p w14:paraId="61F943EB" w14:textId="34D35181" w:rsidR="00B43A5F" w:rsidRDefault="00B43A5F" w:rsidP="00642ECE"/>
    <w:p w14:paraId="29EA823A" w14:textId="5C8A677B" w:rsidR="00642ECE" w:rsidRPr="00FD3E8F" w:rsidRDefault="00642ECE" w:rsidP="008367CE">
      <w:pPr>
        <w:pStyle w:val="ListParagraph"/>
        <w:numPr>
          <w:ilvl w:val="0"/>
          <w:numId w:val="16"/>
        </w:numPr>
        <w:rPr>
          <w:rFonts w:asciiTheme="minorHAnsi" w:hAnsiTheme="minorHAnsi" w:cstheme="minorHAnsi"/>
          <w:b/>
          <w:sz w:val="22"/>
          <w:szCs w:val="22"/>
        </w:rPr>
      </w:pPr>
      <w:r w:rsidRPr="00FD3E8F">
        <w:rPr>
          <w:rFonts w:asciiTheme="minorHAnsi" w:hAnsiTheme="minorHAnsi" w:cstheme="minorHAnsi"/>
          <w:b/>
          <w:sz w:val="22"/>
          <w:szCs w:val="22"/>
        </w:rPr>
        <w:t>Travel for professional meetings or presentations</w:t>
      </w:r>
    </w:p>
    <w:p w14:paraId="6B888278" w14:textId="6762906E" w:rsidR="00642ECE" w:rsidRPr="00FD3E8F" w:rsidRDefault="00642ECE" w:rsidP="00FD3E8F">
      <w:pPr>
        <w:ind w:left="720"/>
        <w:rPr>
          <w:rFonts w:asciiTheme="minorHAnsi" w:hAnsiTheme="minorHAnsi" w:cstheme="minorHAnsi"/>
          <w:b/>
          <w:sz w:val="22"/>
          <w:szCs w:val="22"/>
        </w:rPr>
      </w:pPr>
      <w:r w:rsidRPr="00FD3E8F">
        <w:rPr>
          <w:rFonts w:asciiTheme="minorHAnsi" w:hAnsiTheme="minorHAnsi" w:cstheme="minorHAnsi"/>
          <w:sz w:val="22"/>
          <w:szCs w:val="22"/>
        </w:rPr>
        <w:t>The department has set aside $2,000 for each graduate student to use towards travel to a professional meeting</w:t>
      </w:r>
      <w:r w:rsidR="008367CE">
        <w:rPr>
          <w:rFonts w:asciiTheme="minorHAnsi" w:hAnsiTheme="minorHAnsi" w:cstheme="minorHAnsi"/>
          <w:sz w:val="22"/>
          <w:szCs w:val="22"/>
        </w:rPr>
        <w:t>(s)</w:t>
      </w:r>
      <w:r w:rsidRPr="00FD3E8F">
        <w:rPr>
          <w:rFonts w:asciiTheme="minorHAnsi" w:hAnsiTheme="minorHAnsi" w:cstheme="minorHAnsi"/>
          <w:sz w:val="22"/>
          <w:szCs w:val="22"/>
        </w:rPr>
        <w:t xml:space="preserve">. This can be divided across their years in the program or used for just one meeting. </w:t>
      </w:r>
    </w:p>
    <w:p w14:paraId="7E77EC32" w14:textId="77777777" w:rsidR="001D0970" w:rsidRDefault="001D0970" w:rsidP="001D0970">
      <w:pPr>
        <w:rPr>
          <w:rFonts w:ascii="Calibri" w:hAnsi="Calibri" w:cs="Arial"/>
          <w:sz w:val="22"/>
          <w:szCs w:val="22"/>
        </w:rPr>
      </w:pPr>
    </w:p>
    <w:p w14:paraId="79E29C17" w14:textId="77777777" w:rsidR="001D0970" w:rsidRDefault="001B12B2" w:rsidP="001D0970">
      <w:pPr>
        <w:ind w:left="720"/>
        <w:rPr>
          <w:rFonts w:ascii="Calibri" w:hAnsi="Calibri" w:cs="Arial"/>
          <w:sz w:val="22"/>
          <w:szCs w:val="22"/>
        </w:rPr>
      </w:pPr>
      <w:r>
        <w:rPr>
          <w:rFonts w:ascii="Calibri" w:hAnsi="Calibri" w:cs="Arial"/>
          <w:sz w:val="22"/>
          <w:szCs w:val="22"/>
        </w:rPr>
        <w:br w:type="page"/>
      </w:r>
    </w:p>
    <w:p w14:paraId="058B0649" w14:textId="77777777" w:rsidR="001D0970" w:rsidRDefault="001D0970" w:rsidP="001D0970">
      <w:pPr>
        <w:ind w:left="720"/>
        <w:jc w:val="center"/>
        <w:rPr>
          <w:rFonts w:ascii="Calibri" w:hAnsi="Calibri" w:cs="Arial"/>
          <w:sz w:val="22"/>
          <w:szCs w:val="22"/>
        </w:rPr>
      </w:pPr>
      <w:r>
        <w:rPr>
          <w:rFonts w:ascii="Calibri" w:hAnsi="Calibri" w:cs="Arial"/>
          <w:sz w:val="22"/>
          <w:szCs w:val="22"/>
        </w:rPr>
        <w:t>APPENDIX A</w:t>
      </w:r>
    </w:p>
    <w:p w14:paraId="417CCF99" w14:textId="77777777" w:rsidR="001D0970" w:rsidRDefault="001D0970" w:rsidP="001D0970">
      <w:pPr>
        <w:ind w:left="720"/>
        <w:jc w:val="center"/>
        <w:rPr>
          <w:rFonts w:ascii="Calibri" w:hAnsi="Calibri" w:cs="Arial"/>
          <w:sz w:val="22"/>
          <w:szCs w:val="22"/>
        </w:rPr>
      </w:pPr>
    </w:p>
    <w:p w14:paraId="6C34F972" w14:textId="77777777" w:rsidR="001D0970" w:rsidRDefault="001D0970" w:rsidP="001D0970">
      <w:pPr>
        <w:ind w:left="720"/>
        <w:jc w:val="center"/>
        <w:rPr>
          <w:rFonts w:ascii="Calibri" w:hAnsi="Calibri" w:cs="Arial"/>
          <w:sz w:val="22"/>
          <w:szCs w:val="22"/>
        </w:rPr>
      </w:pPr>
      <w:r>
        <w:rPr>
          <w:rFonts w:ascii="Calibri" w:hAnsi="Calibri" w:cs="Arial"/>
          <w:sz w:val="22"/>
          <w:szCs w:val="22"/>
        </w:rPr>
        <w:t>RECOMMENDED ELECTIVE COURSES</w:t>
      </w:r>
    </w:p>
    <w:p w14:paraId="47527496" w14:textId="77777777" w:rsidR="001D0970" w:rsidRDefault="001D0970" w:rsidP="001D0970">
      <w:pPr>
        <w:ind w:left="720"/>
        <w:jc w:val="center"/>
        <w:rPr>
          <w:rFonts w:ascii="Calibri" w:hAnsi="Calibri" w:cs="Arial"/>
          <w:sz w:val="22"/>
          <w:szCs w:val="22"/>
        </w:rPr>
      </w:pPr>
    </w:p>
    <w:p w14:paraId="23014CF2" w14:textId="77777777" w:rsidR="001D0970" w:rsidRDefault="001D0970" w:rsidP="001D0970">
      <w:pPr>
        <w:ind w:left="720"/>
        <w:jc w:val="center"/>
        <w:rPr>
          <w:rFonts w:ascii="Calibri" w:hAnsi="Calibri" w:cs="Arial"/>
          <w:sz w:val="22"/>
          <w:szCs w:val="22"/>
        </w:rPr>
      </w:pPr>
    </w:p>
    <w:p w14:paraId="03F1AEF8" w14:textId="77777777" w:rsidR="001D0970" w:rsidRPr="0062514F" w:rsidRDefault="001D0970" w:rsidP="001D0970">
      <w:pPr>
        <w:pStyle w:val="PlainText"/>
        <w:rPr>
          <w:rFonts w:ascii="Calibri" w:hAnsi="Calibri"/>
          <w:sz w:val="22"/>
          <w:szCs w:val="22"/>
          <w:u w:val="single"/>
        </w:rPr>
      </w:pPr>
      <w:r w:rsidRPr="0062514F">
        <w:rPr>
          <w:rFonts w:ascii="Calibri" w:hAnsi="Calibri"/>
          <w:sz w:val="22"/>
          <w:szCs w:val="22"/>
          <w:u w:val="single"/>
        </w:rPr>
        <w:t>Course</w:t>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r>
      <w:r w:rsidRPr="0062514F">
        <w:rPr>
          <w:rFonts w:ascii="Calibri" w:hAnsi="Calibri"/>
          <w:sz w:val="22"/>
          <w:szCs w:val="22"/>
          <w:u w:val="single"/>
        </w:rPr>
        <w:tab/>
        <w:t xml:space="preserve">   Credits</w:t>
      </w:r>
    </w:p>
    <w:p w14:paraId="69D20568"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604 Sensorimotor Characteristics of Injury </w:t>
      </w:r>
      <w:r w:rsidR="001D0970" w:rsidRPr="0062514F">
        <w:rPr>
          <w:rFonts w:ascii="Calibri" w:hAnsi="Calibri"/>
          <w:sz w:val="22"/>
          <w:szCs w:val="22"/>
        </w:rPr>
        <w:tab/>
      </w:r>
      <w:r w:rsidR="001D0970" w:rsidRPr="0062514F">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39265227"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605 Pathoetiology of Musculoskeletal Injuries </w:t>
      </w:r>
      <w:r w:rsidR="001D0970" w:rsidRPr="0062514F">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0D390208" w14:textId="77777777" w:rsidR="006C1270"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607 Motor Learning and Control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3</w:t>
      </w:r>
    </w:p>
    <w:p w14:paraId="05CEDFA8" w14:textId="77777777" w:rsidR="006C1270" w:rsidRDefault="006C1270" w:rsidP="001D0970">
      <w:pPr>
        <w:pStyle w:val="PlainText"/>
        <w:rPr>
          <w:rFonts w:ascii="Calibri" w:hAnsi="Calibri"/>
          <w:sz w:val="22"/>
          <w:szCs w:val="22"/>
        </w:rPr>
      </w:pPr>
      <w:r>
        <w:rPr>
          <w:rFonts w:ascii="Calibri" w:hAnsi="Calibri"/>
          <w:sz w:val="22"/>
          <w:szCs w:val="22"/>
        </w:rPr>
        <w:t>KAAP609 Concussion Pathology &amp; Management</w:t>
      </w:r>
      <w:r>
        <w:rPr>
          <w:rFonts w:ascii="Calibri" w:hAnsi="Calibri"/>
          <w:sz w:val="22"/>
          <w:szCs w:val="22"/>
        </w:rPr>
        <w:tab/>
      </w:r>
      <w:r>
        <w:rPr>
          <w:rFonts w:ascii="Calibri" w:hAnsi="Calibri"/>
          <w:sz w:val="22"/>
          <w:szCs w:val="22"/>
        </w:rPr>
        <w:tab/>
      </w:r>
      <w:r>
        <w:rPr>
          <w:rFonts w:ascii="Calibri" w:hAnsi="Calibri"/>
          <w:sz w:val="22"/>
          <w:szCs w:val="22"/>
        </w:rPr>
        <w:tab/>
        <w:t>3</w:t>
      </w:r>
    </w:p>
    <w:p w14:paraId="2CF13136" w14:textId="79C3918C" w:rsidR="00D35775" w:rsidRPr="0062514F" w:rsidRDefault="00D35775" w:rsidP="001D0970">
      <w:pPr>
        <w:pStyle w:val="PlainText"/>
        <w:rPr>
          <w:rFonts w:ascii="Calibri" w:hAnsi="Calibri"/>
          <w:sz w:val="22"/>
          <w:szCs w:val="22"/>
        </w:rPr>
      </w:pPr>
      <w:r>
        <w:rPr>
          <w:rFonts w:ascii="Calibri" w:hAnsi="Calibri"/>
          <w:sz w:val="22"/>
          <w:szCs w:val="22"/>
        </w:rPr>
        <w:t>KAAP617 Introduction to Laboratory Instruments</w:t>
      </w:r>
      <w:r>
        <w:rPr>
          <w:rFonts w:ascii="Calibri" w:hAnsi="Calibri"/>
          <w:sz w:val="22"/>
          <w:szCs w:val="22"/>
        </w:rPr>
        <w:tab/>
      </w:r>
      <w:r>
        <w:rPr>
          <w:rFonts w:ascii="Calibri" w:hAnsi="Calibri"/>
          <w:sz w:val="22"/>
          <w:szCs w:val="22"/>
        </w:rPr>
        <w:tab/>
        <w:t>3</w:t>
      </w:r>
    </w:p>
    <w:p w14:paraId="6EAF9A36" w14:textId="77777777" w:rsidR="00D35775" w:rsidRDefault="00D35775" w:rsidP="001D0970">
      <w:pPr>
        <w:pStyle w:val="PlainText"/>
        <w:rPr>
          <w:rFonts w:ascii="Calibri" w:hAnsi="Calibri"/>
          <w:sz w:val="22"/>
          <w:szCs w:val="22"/>
        </w:rPr>
      </w:pPr>
      <w:r>
        <w:rPr>
          <w:rFonts w:ascii="Calibri" w:hAnsi="Calibri"/>
          <w:sz w:val="22"/>
          <w:szCs w:val="22"/>
        </w:rPr>
        <w:t>KAAP620 Advanced Human Anatomy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p>
    <w:p w14:paraId="3E517290" w14:textId="3045F4E0" w:rsidR="002D0715" w:rsidRDefault="002D0715" w:rsidP="001D0970">
      <w:pPr>
        <w:pStyle w:val="PlainText"/>
        <w:rPr>
          <w:rFonts w:ascii="Calibri" w:hAnsi="Calibri"/>
          <w:sz w:val="22"/>
          <w:szCs w:val="22"/>
        </w:rPr>
      </w:pPr>
      <w:r>
        <w:rPr>
          <w:rFonts w:ascii="Calibri" w:hAnsi="Calibri"/>
          <w:sz w:val="22"/>
          <w:szCs w:val="22"/>
        </w:rPr>
        <w:t>KAAP 640 Topics in Physiology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r w:rsidR="006C1270">
        <w:rPr>
          <w:rFonts w:ascii="Calibri" w:hAnsi="Calibri"/>
          <w:sz w:val="22"/>
          <w:szCs w:val="22"/>
        </w:rPr>
        <w:t>*</w:t>
      </w:r>
    </w:p>
    <w:p w14:paraId="10907722" w14:textId="60B5ECFC"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650 </w:t>
      </w:r>
      <w:r w:rsidR="001D0970">
        <w:rPr>
          <w:rFonts w:ascii="Calibri" w:hAnsi="Calibri"/>
          <w:sz w:val="22"/>
          <w:szCs w:val="22"/>
        </w:rPr>
        <w:t xml:space="preserve">Life Span Motor Development </w:t>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r>
      <w:r w:rsidR="001D0970" w:rsidRPr="0062514F">
        <w:rPr>
          <w:rFonts w:ascii="Calibri" w:hAnsi="Calibri"/>
          <w:sz w:val="22"/>
          <w:szCs w:val="22"/>
        </w:rPr>
        <w:t xml:space="preserve">3 </w:t>
      </w:r>
    </w:p>
    <w:p w14:paraId="11370628"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651 Neurophysiological Basis of Human Movement </w:t>
      </w:r>
      <w:r w:rsidR="001D0970" w:rsidRPr="0062514F">
        <w:rPr>
          <w:rFonts w:ascii="Calibri" w:hAnsi="Calibri"/>
          <w:sz w:val="22"/>
          <w:szCs w:val="22"/>
        </w:rPr>
        <w:tab/>
        <w:t xml:space="preserve">3 </w:t>
      </w:r>
    </w:p>
    <w:p w14:paraId="06F3E5DB"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655 Advanced Physiology of Exercise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53004B52" w14:textId="4D7923EC" w:rsidR="00DD3EFB" w:rsidRDefault="00DD3EFB" w:rsidP="001D0970">
      <w:pPr>
        <w:pStyle w:val="PlainText"/>
        <w:rPr>
          <w:rFonts w:ascii="Calibri" w:hAnsi="Calibri"/>
          <w:sz w:val="22"/>
          <w:szCs w:val="22"/>
        </w:rPr>
      </w:pPr>
      <w:r>
        <w:rPr>
          <w:rFonts w:ascii="Calibri" w:hAnsi="Calibri"/>
          <w:sz w:val="22"/>
          <w:szCs w:val="22"/>
        </w:rPr>
        <w:t>KAAP665 12 Lead ECG Interpretation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p>
    <w:p w14:paraId="55C5B44F" w14:textId="56F01271" w:rsidR="001D0970" w:rsidRPr="0062514F" w:rsidRDefault="001B12B2" w:rsidP="001D0970">
      <w:pPr>
        <w:pStyle w:val="PlainText"/>
        <w:rPr>
          <w:rFonts w:ascii="Calibri" w:hAnsi="Calibri"/>
          <w:sz w:val="22"/>
          <w:szCs w:val="22"/>
        </w:rPr>
      </w:pPr>
      <w:r>
        <w:rPr>
          <w:rFonts w:ascii="Calibri" w:hAnsi="Calibri"/>
          <w:sz w:val="22"/>
          <w:szCs w:val="22"/>
        </w:rPr>
        <w:t>KAAP</w:t>
      </w:r>
      <w:r w:rsidR="001D0970">
        <w:rPr>
          <w:rFonts w:ascii="Calibri" w:hAnsi="Calibri"/>
          <w:sz w:val="22"/>
          <w:szCs w:val="22"/>
        </w:rPr>
        <w:t xml:space="preserve">666 Special Problem </w:t>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r>
      <w:r w:rsidR="001D0970">
        <w:rPr>
          <w:rFonts w:ascii="Calibri" w:hAnsi="Calibri"/>
          <w:sz w:val="22"/>
          <w:szCs w:val="22"/>
        </w:rPr>
        <w:tab/>
        <w:t xml:space="preserve">             </w:t>
      </w:r>
      <w:r>
        <w:rPr>
          <w:rFonts w:ascii="Calibri" w:hAnsi="Calibri"/>
          <w:sz w:val="22"/>
          <w:szCs w:val="22"/>
        </w:rPr>
        <w:tab/>
      </w:r>
      <w:r w:rsidR="001D0970">
        <w:rPr>
          <w:rFonts w:ascii="Calibri" w:hAnsi="Calibri"/>
          <w:sz w:val="22"/>
          <w:szCs w:val="22"/>
        </w:rPr>
        <w:t>1-6</w:t>
      </w:r>
    </w:p>
    <w:p w14:paraId="3AD89B75" w14:textId="19113B40"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686 Mat</w:t>
      </w:r>
      <w:r w:rsidR="006C1270">
        <w:rPr>
          <w:rFonts w:ascii="Calibri" w:hAnsi="Calibri"/>
          <w:sz w:val="22"/>
          <w:szCs w:val="22"/>
        </w:rPr>
        <w:t>hematics for BIomechanics</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3</w:t>
      </w:r>
    </w:p>
    <w:p w14:paraId="22D09D1D"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688 Electromyographic Kinesiology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5FD8DB92" w14:textId="77777777" w:rsidR="001D0970" w:rsidRPr="0062514F" w:rsidRDefault="001B12B2" w:rsidP="001D0970">
      <w:pPr>
        <w:pStyle w:val="PlainText"/>
        <w:rPr>
          <w:rFonts w:ascii="Calibri" w:hAnsi="Calibri"/>
          <w:sz w:val="22"/>
          <w:szCs w:val="22"/>
        </w:rPr>
      </w:pPr>
      <w:r>
        <w:rPr>
          <w:rFonts w:ascii="Calibri" w:hAnsi="Calibri"/>
          <w:sz w:val="22"/>
          <w:szCs w:val="22"/>
        </w:rPr>
        <w:t>KAAP</w:t>
      </w:r>
      <w:r w:rsidR="001D0970" w:rsidRPr="0062514F">
        <w:rPr>
          <w:rFonts w:ascii="Calibri" w:hAnsi="Calibri"/>
          <w:sz w:val="22"/>
          <w:szCs w:val="22"/>
        </w:rPr>
        <w:t xml:space="preserve">808 Seminar in Motor Behavior </w:t>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r>
      <w:r w:rsidR="001D0970" w:rsidRPr="0062514F">
        <w:rPr>
          <w:rFonts w:ascii="Calibri" w:hAnsi="Calibri"/>
          <w:sz w:val="22"/>
          <w:szCs w:val="22"/>
        </w:rPr>
        <w:tab/>
        <w:t xml:space="preserve">3 </w:t>
      </w:r>
    </w:p>
    <w:p w14:paraId="05B2B8D6" w14:textId="3654F4B5" w:rsidR="00DD3EFB" w:rsidRDefault="00DD3EFB" w:rsidP="001D0970">
      <w:pPr>
        <w:pStyle w:val="PlainText"/>
        <w:rPr>
          <w:rFonts w:ascii="Calibri" w:hAnsi="Calibri"/>
          <w:sz w:val="22"/>
          <w:szCs w:val="22"/>
        </w:rPr>
      </w:pPr>
      <w:r>
        <w:rPr>
          <w:rFonts w:ascii="Calibri" w:hAnsi="Calibri"/>
          <w:sz w:val="22"/>
          <w:szCs w:val="22"/>
        </w:rPr>
        <w:t>ANFS655 The Gut Microbiome: Microbial and Host Perspectives</w:t>
      </w:r>
      <w:r>
        <w:rPr>
          <w:rFonts w:ascii="Calibri" w:hAnsi="Calibri"/>
          <w:sz w:val="22"/>
          <w:szCs w:val="22"/>
        </w:rPr>
        <w:tab/>
        <w:t>4</w:t>
      </w:r>
    </w:p>
    <w:p w14:paraId="60C7F279" w14:textId="3B63FB76"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BISC602 Molecular Biology of Animal Cells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71AE03EA"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BISC612 Advanced Cell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3BD920CB" w14:textId="451ABB4D"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BISC615 Developmental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006C1270">
        <w:rPr>
          <w:rFonts w:ascii="Calibri" w:hAnsi="Calibri"/>
          <w:sz w:val="22"/>
          <w:szCs w:val="22"/>
        </w:rPr>
        <w:tab/>
      </w:r>
      <w:r w:rsidRPr="0062514F">
        <w:rPr>
          <w:rFonts w:ascii="Calibri" w:hAnsi="Calibri"/>
          <w:sz w:val="22"/>
          <w:szCs w:val="22"/>
        </w:rPr>
        <w:t xml:space="preserve">3 </w:t>
      </w:r>
    </w:p>
    <w:p w14:paraId="13CBDE18" w14:textId="225CC07E"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BISC626 </w:t>
      </w:r>
      <w:r w:rsidR="006C1270">
        <w:rPr>
          <w:rFonts w:ascii="Calibri" w:hAnsi="Calibri"/>
          <w:sz w:val="22"/>
          <w:szCs w:val="22"/>
        </w:rPr>
        <w:t>Advanced Neuroanatomy</w:t>
      </w:r>
      <w:r w:rsidRPr="0062514F">
        <w:rPr>
          <w:rFonts w:ascii="Calibri" w:hAnsi="Calibri"/>
          <w:sz w:val="22"/>
          <w:szCs w:val="22"/>
        </w:rPr>
        <w:t xml:space="preserve">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006C1270">
        <w:rPr>
          <w:rFonts w:ascii="Calibri" w:hAnsi="Calibri"/>
          <w:sz w:val="22"/>
          <w:szCs w:val="22"/>
        </w:rPr>
        <w:t>3</w:t>
      </w:r>
      <w:r w:rsidRPr="0062514F">
        <w:rPr>
          <w:rFonts w:ascii="Calibri" w:hAnsi="Calibri"/>
          <w:sz w:val="22"/>
          <w:szCs w:val="22"/>
        </w:rPr>
        <w:t xml:space="preserve"> </w:t>
      </w:r>
    </w:p>
    <w:p w14:paraId="0F140A1A" w14:textId="5E4DFB3C"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BISC627 </w:t>
      </w:r>
      <w:r w:rsidR="006C1270">
        <w:rPr>
          <w:rFonts w:ascii="Calibri" w:hAnsi="Calibri"/>
          <w:sz w:val="22"/>
          <w:szCs w:val="22"/>
        </w:rPr>
        <w:t>Advanced Neurophysiology</w:t>
      </w:r>
      <w:r w:rsidRPr="0062514F">
        <w:rPr>
          <w:rFonts w:ascii="Calibri" w:hAnsi="Calibri"/>
          <w:sz w:val="22"/>
          <w:szCs w:val="22"/>
        </w:rPr>
        <w:t xml:space="preserve">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0ED43096"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BISC639 Developmental Neurobiology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4 </w:t>
      </w:r>
    </w:p>
    <w:p w14:paraId="7D589340"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BISC656 Evolutionary Genetics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4A15F742"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BISC660 Environmental Physiology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47BB864D"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BISC665 Advanced Molecular Biology &amp; Genetics </w:t>
      </w:r>
      <w:r w:rsidRPr="0062514F">
        <w:rPr>
          <w:rFonts w:ascii="Calibri" w:hAnsi="Calibri"/>
          <w:sz w:val="22"/>
          <w:szCs w:val="22"/>
        </w:rPr>
        <w:tab/>
      </w:r>
      <w:r w:rsidRPr="0062514F">
        <w:rPr>
          <w:rFonts w:ascii="Calibri" w:hAnsi="Calibri"/>
          <w:sz w:val="22"/>
          <w:szCs w:val="22"/>
        </w:rPr>
        <w:tab/>
        <w:t xml:space="preserve">3 </w:t>
      </w:r>
    </w:p>
    <w:p w14:paraId="001C2453"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BISC671 Cellular and Molecular Immunology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4 </w:t>
      </w:r>
    </w:p>
    <w:p w14:paraId="52AA2A4A"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BISC675 Cardiovascular Physiology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6525442E"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BISC693 Human Genetics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61B58521"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BISC806 Advances in Cell and Organ Systems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0BC13CD3" w14:textId="77777777" w:rsidR="001D0970" w:rsidRPr="0062514F" w:rsidRDefault="001D0970" w:rsidP="001D0970">
      <w:pPr>
        <w:pStyle w:val="PlainText"/>
        <w:rPr>
          <w:rFonts w:ascii="Calibri" w:hAnsi="Calibri"/>
          <w:sz w:val="22"/>
          <w:szCs w:val="22"/>
        </w:rPr>
      </w:pPr>
      <w:r w:rsidRPr="0062514F">
        <w:rPr>
          <w:rFonts w:ascii="Calibri" w:hAnsi="Calibri"/>
          <w:sz w:val="22"/>
          <w:szCs w:val="22"/>
        </w:rPr>
        <w:t xml:space="preserve">BISC833 Special Topics in Biology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     </w:t>
      </w:r>
      <w:r>
        <w:rPr>
          <w:rFonts w:ascii="Calibri" w:hAnsi="Calibri"/>
          <w:sz w:val="22"/>
          <w:szCs w:val="22"/>
        </w:rPr>
        <w:t xml:space="preserve">        </w:t>
      </w:r>
      <w:r w:rsidRPr="0062514F">
        <w:rPr>
          <w:rFonts w:ascii="Calibri" w:hAnsi="Calibri"/>
          <w:sz w:val="22"/>
          <w:szCs w:val="22"/>
        </w:rPr>
        <w:t xml:space="preserve">1-4 </w:t>
      </w:r>
    </w:p>
    <w:p w14:paraId="0F472B78" w14:textId="41205178" w:rsidR="001D0970" w:rsidRDefault="001D0970" w:rsidP="001D0970">
      <w:pPr>
        <w:pStyle w:val="PlainText"/>
        <w:rPr>
          <w:rFonts w:ascii="Calibri" w:hAnsi="Calibri"/>
          <w:sz w:val="22"/>
          <w:szCs w:val="22"/>
        </w:rPr>
      </w:pPr>
      <w:r w:rsidRPr="0062514F">
        <w:rPr>
          <w:rFonts w:ascii="Calibri" w:hAnsi="Calibri"/>
          <w:sz w:val="22"/>
          <w:szCs w:val="22"/>
        </w:rPr>
        <w:t xml:space="preserve">CHEM641 Biochemistry </w:t>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r>
      <w:r w:rsidRPr="0062514F">
        <w:rPr>
          <w:rFonts w:ascii="Calibri" w:hAnsi="Calibri"/>
          <w:sz w:val="22"/>
          <w:szCs w:val="22"/>
        </w:rPr>
        <w:tab/>
        <w:t xml:space="preserve">3 </w:t>
      </w:r>
    </w:p>
    <w:p w14:paraId="0FE233D3" w14:textId="20328542" w:rsidR="006C1270" w:rsidRDefault="006C1270" w:rsidP="001D0970">
      <w:pPr>
        <w:pStyle w:val="PlainText"/>
        <w:rPr>
          <w:rFonts w:ascii="Calibri" w:hAnsi="Calibri"/>
          <w:sz w:val="22"/>
          <w:szCs w:val="22"/>
        </w:rPr>
      </w:pPr>
      <w:r>
        <w:rPr>
          <w:rFonts w:ascii="Calibri" w:hAnsi="Calibri"/>
          <w:sz w:val="22"/>
          <w:szCs w:val="22"/>
        </w:rPr>
        <w:t>CHEM642 Biochemistry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p>
    <w:p w14:paraId="3D1811E1" w14:textId="02AE5418" w:rsidR="00D35775" w:rsidRDefault="00D35775" w:rsidP="001D0970">
      <w:pPr>
        <w:pStyle w:val="PlainText"/>
        <w:rPr>
          <w:rFonts w:ascii="Calibri" w:hAnsi="Calibri"/>
          <w:sz w:val="22"/>
          <w:szCs w:val="22"/>
        </w:rPr>
      </w:pPr>
      <w:r>
        <w:rPr>
          <w:rFonts w:ascii="Calibri" w:hAnsi="Calibri"/>
          <w:sz w:val="22"/>
          <w:szCs w:val="22"/>
        </w:rPr>
        <w:t>MMSC608 Molecular Preparatory Techniques</w:t>
      </w:r>
      <w:r>
        <w:rPr>
          <w:rFonts w:ascii="Calibri" w:hAnsi="Calibri"/>
          <w:sz w:val="22"/>
          <w:szCs w:val="22"/>
        </w:rPr>
        <w:tab/>
      </w:r>
      <w:r>
        <w:rPr>
          <w:rFonts w:ascii="Calibri" w:hAnsi="Calibri"/>
          <w:sz w:val="22"/>
          <w:szCs w:val="22"/>
        </w:rPr>
        <w:tab/>
      </w:r>
      <w:r>
        <w:rPr>
          <w:rFonts w:ascii="Calibri" w:hAnsi="Calibri"/>
          <w:sz w:val="22"/>
          <w:szCs w:val="22"/>
        </w:rPr>
        <w:tab/>
        <w:t>2</w:t>
      </w:r>
    </w:p>
    <w:p w14:paraId="74DCD476" w14:textId="5B3B583F" w:rsidR="00D35775" w:rsidRDefault="00D35775" w:rsidP="001D0970">
      <w:pPr>
        <w:pStyle w:val="PlainText"/>
        <w:rPr>
          <w:rFonts w:ascii="Calibri" w:hAnsi="Calibri"/>
          <w:sz w:val="22"/>
          <w:szCs w:val="22"/>
        </w:rPr>
      </w:pPr>
      <w:r>
        <w:rPr>
          <w:rFonts w:ascii="Calibri" w:hAnsi="Calibri"/>
          <w:sz w:val="22"/>
          <w:szCs w:val="22"/>
        </w:rPr>
        <w:t>MMSC652 Basic Molecular Techniques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w:t>
      </w:r>
    </w:p>
    <w:p w14:paraId="0EB55829" w14:textId="4DC5618E" w:rsidR="00D35775" w:rsidRDefault="00D35775" w:rsidP="001D0970">
      <w:pPr>
        <w:pStyle w:val="PlainText"/>
        <w:rPr>
          <w:rFonts w:ascii="Calibri" w:hAnsi="Calibri"/>
          <w:sz w:val="22"/>
          <w:szCs w:val="22"/>
        </w:rPr>
      </w:pPr>
      <w:r>
        <w:rPr>
          <w:rFonts w:ascii="Calibri" w:hAnsi="Calibri"/>
          <w:sz w:val="22"/>
          <w:szCs w:val="22"/>
        </w:rPr>
        <w:t>MMSC635 Practical Genomics, Proteomics &amp; Bioinformatics</w:t>
      </w:r>
      <w:r>
        <w:rPr>
          <w:rFonts w:ascii="Calibri" w:hAnsi="Calibri"/>
          <w:sz w:val="22"/>
          <w:szCs w:val="22"/>
        </w:rPr>
        <w:tab/>
        <w:t>3</w:t>
      </w:r>
    </w:p>
    <w:p w14:paraId="283C6A0A" w14:textId="4FE5A199" w:rsidR="00D35775" w:rsidRDefault="00D35775" w:rsidP="001D0970">
      <w:pPr>
        <w:pStyle w:val="PlainText"/>
        <w:rPr>
          <w:rFonts w:ascii="Calibri" w:hAnsi="Calibri"/>
          <w:sz w:val="22"/>
          <w:szCs w:val="22"/>
        </w:rPr>
      </w:pPr>
      <w:r>
        <w:rPr>
          <w:rFonts w:ascii="Calibri" w:hAnsi="Calibri"/>
          <w:sz w:val="22"/>
          <w:szCs w:val="22"/>
        </w:rPr>
        <w:t>MMSC690 Clinical and Molecular Cell Biology</w:t>
      </w:r>
      <w:r>
        <w:rPr>
          <w:rFonts w:ascii="Calibri" w:hAnsi="Calibri"/>
          <w:sz w:val="22"/>
          <w:szCs w:val="22"/>
        </w:rPr>
        <w:tab/>
      </w:r>
      <w:r>
        <w:rPr>
          <w:rFonts w:ascii="Calibri" w:hAnsi="Calibri"/>
          <w:sz w:val="22"/>
          <w:szCs w:val="22"/>
        </w:rPr>
        <w:tab/>
      </w:r>
      <w:r>
        <w:rPr>
          <w:rFonts w:ascii="Calibri" w:hAnsi="Calibri"/>
          <w:sz w:val="22"/>
          <w:szCs w:val="22"/>
        </w:rPr>
        <w:tab/>
        <w:t>3</w:t>
      </w:r>
    </w:p>
    <w:p w14:paraId="37755CA0" w14:textId="26667179" w:rsidR="006C1270" w:rsidRPr="0062514F" w:rsidRDefault="006C1270" w:rsidP="001D0970">
      <w:pPr>
        <w:pStyle w:val="PlainText"/>
        <w:rPr>
          <w:rFonts w:ascii="Calibri" w:hAnsi="Calibri"/>
          <w:sz w:val="22"/>
          <w:szCs w:val="22"/>
        </w:rPr>
      </w:pPr>
      <w:r>
        <w:rPr>
          <w:rFonts w:ascii="Calibri" w:hAnsi="Calibri"/>
          <w:sz w:val="22"/>
          <w:szCs w:val="22"/>
        </w:rPr>
        <w:t>MMSC691 Human Molecular Genetics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w:t>
      </w:r>
    </w:p>
    <w:p w14:paraId="385B52A4" w14:textId="72AA70E7" w:rsidR="001D0970" w:rsidRPr="00FD3E8F" w:rsidRDefault="006C1270" w:rsidP="006C1270">
      <w:pPr>
        <w:rPr>
          <w:rFonts w:ascii="Calibri" w:hAnsi="Calibri" w:cs="Arial"/>
          <w:sz w:val="22"/>
          <w:szCs w:val="22"/>
        </w:rPr>
      </w:pPr>
      <w:r>
        <w:rPr>
          <w:rFonts w:ascii="Calibri" w:hAnsi="Calibri" w:cs="Arial"/>
          <w:sz w:val="22"/>
          <w:szCs w:val="22"/>
        </w:rPr>
        <w:t>*Can be taken more than once</w:t>
      </w:r>
    </w:p>
    <w:sectPr w:rsidR="001D0970" w:rsidRPr="00FD3E8F" w:rsidSect="001D0970">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0FC2" w14:textId="77777777" w:rsidR="006C24C8" w:rsidRDefault="006C24C8">
      <w:r>
        <w:separator/>
      </w:r>
    </w:p>
  </w:endnote>
  <w:endnote w:type="continuationSeparator" w:id="0">
    <w:p w14:paraId="5D832614" w14:textId="77777777" w:rsidR="006C24C8" w:rsidRDefault="006C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8318" w14:textId="600A5AA4" w:rsidR="001D0970" w:rsidRPr="005630D6" w:rsidRDefault="00593FC7">
    <w:pPr>
      <w:pStyle w:val="Footer"/>
      <w:jc w:val="center"/>
      <w:rPr>
        <w:rFonts w:asciiTheme="minorHAnsi" w:hAnsiTheme="minorHAnsi" w:cstheme="minorHAnsi"/>
      </w:rPr>
    </w:pPr>
    <w:r w:rsidRPr="005630D6">
      <w:rPr>
        <w:rFonts w:asciiTheme="minorHAnsi" w:hAnsiTheme="minorHAnsi" w:cstheme="minorHAnsi"/>
      </w:rPr>
      <w:fldChar w:fldCharType="begin"/>
    </w:r>
    <w:r w:rsidRPr="005630D6">
      <w:rPr>
        <w:rFonts w:asciiTheme="minorHAnsi" w:hAnsiTheme="minorHAnsi" w:cstheme="minorHAnsi"/>
      </w:rPr>
      <w:instrText xml:space="preserve"> PAGE   \* MERGEFORMAT </w:instrText>
    </w:r>
    <w:r w:rsidRPr="005630D6">
      <w:rPr>
        <w:rFonts w:asciiTheme="minorHAnsi" w:hAnsiTheme="minorHAnsi" w:cstheme="minorHAnsi"/>
      </w:rPr>
      <w:fldChar w:fldCharType="separate"/>
    </w:r>
    <w:r w:rsidR="005F79D9">
      <w:rPr>
        <w:rFonts w:asciiTheme="minorHAnsi" w:hAnsiTheme="minorHAnsi" w:cstheme="minorHAnsi"/>
        <w:noProof/>
      </w:rPr>
      <w:t>1</w:t>
    </w:r>
    <w:r w:rsidRPr="005630D6">
      <w:rPr>
        <w:rFonts w:asciiTheme="minorHAnsi" w:hAnsiTheme="minorHAnsi" w:cstheme="minorHAnsi"/>
        <w:noProof/>
      </w:rPr>
      <w:fldChar w:fldCharType="end"/>
    </w:r>
  </w:p>
  <w:p w14:paraId="671C3AB5" w14:textId="77777777" w:rsidR="001D0970" w:rsidRDefault="001D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FD96" w14:textId="77777777" w:rsidR="006C24C8" w:rsidRDefault="006C24C8">
      <w:r>
        <w:separator/>
      </w:r>
    </w:p>
  </w:footnote>
  <w:footnote w:type="continuationSeparator" w:id="0">
    <w:p w14:paraId="1063A5E9" w14:textId="77777777" w:rsidR="006C24C8" w:rsidRDefault="006C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EF32" w14:textId="77777777" w:rsidR="001D0970" w:rsidRDefault="001D0970" w:rsidP="001D0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C431C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0C120D2"/>
    <w:multiLevelType w:val="hybridMultilevel"/>
    <w:tmpl w:val="3FD2DDC2"/>
    <w:lvl w:ilvl="0" w:tplc="016AAE96">
      <w:start w:val="1"/>
      <w:numFmt w:val="upperLetter"/>
      <w:lvlText w:val="%1."/>
      <w:lvlJc w:val="left"/>
      <w:pPr>
        <w:tabs>
          <w:tab w:val="num" w:pos="720"/>
        </w:tabs>
        <w:ind w:left="720" w:hanging="720"/>
      </w:pPr>
      <w:rPr>
        <w:rFonts w:hint="default"/>
        <w:b/>
        <w:i w:val="0"/>
      </w:rPr>
    </w:lvl>
    <w:lvl w:ilvl="1" w:tplc="69D8FE10">
      <w:start w:val="3"/>
      <w:numFmt w:val="decimal"/>
      <w:lvlText w:val="%2"/>
      <w:lvlJc w:val="left"/>
      <w:pPr>
        <w:tabs>
          <w:tab w:val="num" w:pos="1440"/>
        </w:tabs>
        <w:ind w:left="1440" w:hanging="360"/>
      </w:pPr>
      <w:rPr>
        <w:rFonts w:hint="default"/>
      </w:rPr>
    </w:lvl>
    <w:lvl w:ilvl="2" w:tplc="37DEC976">
      <w:start w:val="1"/>
      <w:numFmt w:val="bullet"/>
      <w:lvlText w:val=""/>
      <w:lvlJc w:val="left"/>
      <w:pPr>
        <w:tabs>
          <w:tab w:val="num" w:pos="2340"/>
        </w:tabs>
        <w:ind w:left="2340" w:hanging="360"/>
      </w:pPr>
      <w:rPr>
        <w:rFonts w:ascii="Wingdings" w:hAnsi="Wingdings" w:hint="default"/>
        <w:b/>
        <w:i/>
      </w:rPr>
    </w:lvl>
    <w:lvl w:ilvl="3" w:tplc="3C90BB5E">
      <w:start w:val="1"/>
      <w:numFmt w:val="decimal"/>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24F26"/>
    <w:multiLevelType w:val="hybridMultilevel"/>
    <w:tmpl w:val="CED0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61509"/>
    <w:multiLevelType w:val="hybridMultilevel"/>
    <w:tmpl w:val="E2487F48"/>
    <w:lvl w:ilvl="0" w:tplc="88A0CBFC">
      <w:start w:val="1"/>
      <w:numFmt w:val="upperLetter"/>
      <w:lvlText w:val="%1."/>
      <w:lvlJc w:val="left"/>
      <w:pPr>
        <w:ind w:left="450" w:hanging="360"/>
      </w:pPr>
      <w:rPr>
        <w:rFonts w:asciiTheme="minorHAnsi" w:hAnsiTheme="minorHAnsi" w:cstheme="minorHAnsi" w:hint="default"/>
        <w:b/>
      </w:rPr>
    </w:lvl>
    <w:lvl w:ilvl="1" w:tplc="0409000F">
      <w:start w:val="1"/>
      <w:numFmt w:val="decimal"/>
      <w:lvlText w:val="%2."/>
      <w:lvlJc w:val="left"/>
      <w:pPr>
        <w:ind w:left="1440" w:hanging="360"/>
      </w:pPr>
    </w:lvl>
    <w:lvl w:ilvl="2" w:tplc="B71C2736">
      <w:start w:val="1"/>
      <w:numFmt w:val="decimal"/>
      <w:lvlText w:val="%3."/>
      <w:lvlJc w:val="left"/>
      <w:pPr>
        <w:ind w:left="2600" w:hanging="6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58AC"/>
    <w:multiLevelType w:val="hybridMultilevel"/>
    <w:tmpl w:val="F9E80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060D1"/>
    <w:multiLevelType w:val="hybridMultilevel"/>
    <w:tmpl w:val="91E68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510068"/>
    <w:multiLevelType w:val="hybridMultilevel"/>
    <w:tmpl w:val="18D62582"/>
    <w:lvl w:ilvl="0" w:tplc="8F066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223E9"/>
    <w:multiLevelType w:val="hybridMultilevel"/>
    <w:tmpl w:val="52C84362"/>
    <w:lvl w:ilvl="0" w:tplc="414A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F68AC"/>
    <w:multiLevelType w:val="hybridMultilevel"/>
    <w:tmpl w:val="98CC5B48"/>
    <w:lvl w:ilvl="0" w:tplc="3C2CF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39DC"/>
    <w:multiLevelType w:val="hybridMultilevel"/>
    <w:tmpl w:val="18CA8212"/>
    <w:lvl w:ilvl="0" w:tplc="844A7FDA">
      <w:start w:val="1"/>
      <w:numFmt w:val="upperLetter"/>
      <w:lvlText w:val="%1."/>
      <w:lvlJc w:val="left"/>
      <w:pPr>
        <w:tabs>
          <w:tab w:val="num" w:pos="720"/>
        </w:tabs>
        <w:ind w:left="720" w:hanging="360"/>
      </w:pPr>
      <w:rPr>
        <w:rFonts w:hint="default"/>
        <w:b/>
      </w:rPr>
    </w:lvl>
    <w:lvl w:ilvl="1" w:tplc="6F7A127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33AF5"/>
    <w:multiLevelType w:val="hybridMultilevel"/>
    <w:tmpl w:val="146CE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7A5041"/>
    <w:multiLevelType w:val="hybridMultilevel"/>
    <w:tmpl w:val="47F055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B8A79BB"/>
    <w:multiLevelType w:val="hybridMultilevel"/>
    <w:tmpl w:val="479C94D6"/>
    <w:lvl w:ilvl="0" w:tplc="FC305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E3DD9"/>
    <w:multiLevelType w:val="hybridMultilevel"/>
    <w:tmpl w:val="95626988"/>
    <w:lvl w:ilvl="0" w:tplc="1776647C">
      <w:start w:val="1"/>
      <w:numFmt w:val="decimal"/>
      <w:lvlText w:val="%1."/>
      <w:lvlJc w:val="left"/>
      <w:pPr>
        <w:ind w:left="1080" w:hanging="360"/>
      </w:pPr>
      <w:rPr>
        <w:rFonts w:asciiTheme="minorHAnsi"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F2343"/>
    <w:multiLevelType w:val="hybridMultilevel"/>
    <w:tmpl w:val="0C489AD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23D181C"/>
    <w:multiLevelType w:val="hybridMultilevel"/>
    <w:tmpl w:val="40AC6A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F9D3276"/>
    <w:multiLevelType w:val="hybridMultilevel"/>
    <w:tmpl w:val="D6CAAEA4"/>
    <w:lvl w:ilvl="0" w:tplc="5B960FA8">
      <w:start w:val="1"/>
      <w:numFmt w:val="upperLetter"/>
      <w:lvlText w:val="%1."/>
      <w:lvlJc w:val="left"/>
      <w:pPr>
        <w:ind w:left="360" w:hanging="360"/>
      </w:pPr>
      <w:rPr>
        <w:rFonts w:hint="default"/>
        <w:b/>
      </w:rPr>
    </w:lvl>
    <w:lvl w:ilvl="1" w:tplc="5F22232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E23002"/>
    <w:multiLevelType w:val="hybridMultilevel"/>
    <w:tmpl w:val="FCFA8DE4"/>
    <w:lvl w:ilvl="0" w:tplc="414A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237B7B"/>
    <w:multiLevelType w:val="hybridMultilevel"/>
    <w:tmpl w:val="FB54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E94526"/>
    <w:multiLevelType w:val="multilevel"/>
    <w:tmpl w:val="00B214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185766A"/>
    <w:multiLevelType w:val="hybridMultilevel"/>
    <w:tmpl w:val="8B7EC616"/>
    <w:lvl w:ilvl="0" w:tplc="404C282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3315EB"/>
    <w:multiLevelType w:val="hybridMultilevel"/>
    <w:tmpl w:val="329C00BC"/>
    <w:lvl w:ilvl="0" w:tplc="414A02C0">
      <w:start w:val="1"/>
      <w:numFmt w:val="decimal"/>
      <w:lvlText w:val="%1."/>
      <w:lvlJc w:val="left"/>
      <w:pPr>
        <w:ind w:left="117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667434AB"/>
    <w:multiLevelType w:val="hybridMultilevel"/>
    <w:tmpl w:val="8BCC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A162E2"/>
    <w:multiLevelType w:val="hybridMultilevel"/>
    <w:tmpl w:val="96527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6327C9"/>
    <w:multiLevelType w:val="hybridMultilevel"/>
    <w:tmpl w:val="1E3058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19"/>
  </w:num>
  <w:num w:numId="7">
    <w:abstractNumId w:val="2"/>
  </w:num>
  <w:num w:numId="8">
    <w:abstractNumId w:val="15"/>
  </w:num>
  <w:num w:numId="9">
    <w:abstractNumId w:val="18"/>
  </w:num>
  <w:num w:numId="10">
    <w:abstractNumId w:val="22"/>
  </w:num>
  <w:num w:numId="11">
    <w:abstractNumId w:val="0"/>
  </w:num>
  <w:num w:numId="12">
    <w:abstractNumId w:val="4"/>
  </w:num>
  <w:num w:numId="13">
    <w:abstractNumId w:val="17"/>
  </w:num>
  <w:num w:numId="14">
    <w:abstractNumId w:val="21"/>
  </w:num>
  <w:num w:numId="15">
    <w:abstractNumId w:val="14"/>
  </w:num>
  <w:num w:numId="16">
    <w:abstractNumId w:val="8"/>
  </w:num>
  <w:num w:numId="17">
    <w:abstractNumId w:val="7"/>
  </w:num>
  <w:num w:numId="18">
    <w:abstractNumId w:val="11"/>
  </w:num>
  <w:num w:numId="19">
    <w:abstractNumId w:val="13"/>
  </w:num>
  <w:num w:numId="20">
    <w:abstractNumId w:val="23"/>
  </w:num>
  <w:num w:numId="21">
    <w:abstractNumId w:val="24"/>
  </w:num>
  <w:num w:numId="22">
    <w:abstractNumId w:val="12"/>
  </w:num>
  <w:num w:numId="23">
    <w:abstractNumId w:val="16"/>
  </w:num>
  <w:num w:numId="24">
    <w:abstractNumId w:val="10"/>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22"/>
    <w:rsid w:val="000A5D19"/>
    <w:rsid w:val="00100575"/>
    <w:rsid w:val="00101A43"/>
    <w:rsid w:val="00113B22"/>
    <w:rsid w:val="001B03E9"/>
    <w:rsid w:val="001B12B2"/>
    <w:rsid w:val="001B14EE"/>
    <w:rsid w:val="001D0970"/>
    <w:rsid w:val="00291B3D"/>
    <w:rsid w:val="002D0715"/>
    <w:rsid w:val="00361A26"/>
    <w:rsid w:val="003F358C"/>
    <w:rsid w:val="0041034B"/>
    <w:rsid w:val="004A07B5"/>
    <w:rsid w:val="004F329E"/>
    <w:rsid w:val="0052416F"/>
    <w:rsid w:val="00542A75"/>
    <w:rsid w:val="005630D6"/>
    <w:rsid w:val="00576A70"/>
    <w:rsid w:val="00593FC7"/>
    <w:rsid w:val="005B2462"/>
    <w:rsid w:val="005E7439"/>
    <w:rsid w:val="005F04AA"/>
    <w:rsid w:val="005F79D9"/>
    <w:rsid w:val="00642ECE"/>
    <w:rsid w:val="006A0D5A"/>
    <w:rsid w:val="006C1270"/>
    <w:rsid w:val="006C24C8"/>
    <w:rsid w:val="00712DDF"/>
    <w:rsid w:val="00715F0E"/>
    <w:rsid w:val="007302CD"/>
    <w:rsid w:val="007349CF"/>
    <w:rsid w:val="00785E8F"/>
    <w:rsid w:val="007C7A3B"/>
    <w:rsid w:val="008367CE"/>
    <w:rsid w:val="008740BD"/>
    <w:rsid w:val="008E4C39"/>
    <w:rsid w:val="00923070"/>
    <w:rsid w:val="00925546"/>
    <w:rsid w:val="00925BFF"/>
    <w:rsid w:val="009A621B"/>
    <w:rsid w:val="009F2555"/>
    <w:rsid w:val="00A043C4"/>
    <w:rsid w:val="00A2206C"/>
    <w:rsid w:val="00A33213"/>
    <w:rsid w:val="00A36A7D"/>
    <w:rsid w:val="00A4185B"/>
    <w:rsid w:val="00A54850"/>
    <w:rsid w:val="00AC6FC4"/>
    <w:rsid w:val="00B43A5F"/>
    <w:rsid w:val="00B9405D"/>
    <w:rsid w:val="00BB110A"/>
    <w:rsid w:val="00C518CE"/>
    <w:rsid w:val="00C51A3D"/>
    <w:rsid w:val="00C91A38"/>
    <w:rsid w:val="00CA3369"/>
    <w:rsid w:val="00CC4E4B"/>
    <w:rsid w:val="00CD2243"/>
    <w:rsid w:val="00D13A0F"/>
    <w:rsid w:val="00D35775"/>
    <w:rsid w:val="00DC1A9A"/>
    <w:rsid w:val="00DD3EFB"/>
    <w:rsid w:val="00DE29EC"/>
    <w:rsid w:val="00E0069D"/>
    <w:rsid w:val="00E07EEA"/>
    <w:rsid w:val="00E63CA5"/>
    <w:rsid w:val="00E737FA"/>
    <w:rsid w:val="00E817A3"/>
    <w:rsid w:val="00E81ED6"/>
    <w:rsid w:val="00F1746A"/>
    <w:rsid w:val="00F26512"/>
    <w:rsid w:val="00FC2EDF"/>
    <w:rsid w:val="00FD3E8F"/>
    <w:rsid w:val="00FD6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1C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A"/>
    <w:rPr>
      <w:sz w:val="24"/>
      <w:szCs w:val="24"/>
    </w:rPr>
  </w:style>
  <w:style w:type="paragraph" w:styleId="Heading1">
    <w:name w:val="heading 1"/>
    <w:basedOn w:val="Normal"/>
    <w:next w:val="Normal"/>
    <w:link w:val="Heading1Char"/>
    <w:qFormat/>
    <w:rsid w:val="00607A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04932"/>
    <w:pPr>
      <w:keepNext/>
      <w:spacing w:before="240" w:after="60"/>
      <w:outlineLvl w:val="1"/>
    </w:pPr>
    <w:rPr>
      <w:rFonts w:ascii="Helvetica" w:eastAsia="Times" w:hAnsi="Helvetica"/>
      <w:b/>
      <w:i/>
      <w:sz w:val="28"/>
      <w:szCs w:val="20"/>
    </w:rPr>
  </w:style>
  <w:style w:type="paragraph" w:styleId="Heading3">
    <w:name w:val="heading 3"/>
    <w:basedOn w:val="Normal"/>
    <w:next w:val="Normal"/>
    <w:link w:val="Heading3Char"/>
    <w:qFormat/>
    <w:rsid w:val="00C049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1443"/>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FE1443"/>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FE1443"/>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04932"/>
    <w:pPr>
      <w:spacing w:line="240" w:lineRule="atLeast"/>
      <w:ind w:left="720" w:hanging="720"/>
      <w:contextualSpacing/>
    </w:pPr>
    <w:rPr>
      <w:rFonts w:ascii="Calibri" w:eastAsia="Calibri" w:hAnsi="Calibri"/>
      <w:sz w:val="22"/>
      <w:szCs w:val="22"/>
    </w:rPr>
  </w:style>
  <w:style w:type="character" w:styleId="Hyperlink">
    <w:name w:val="Hyperlink"/>
    <w:rsid w:val="00C04932"/>
    <w:rPr>
      <w:color w:val="0000FF"/>
      <w:u w:val="single"/>
    </w:rPr>
  </w:style>
  <w:style w:type="paragraph" w:styleId="BalloonText">
    <w:name w:val="Balloon Text"/>
    <w:basedOn w:val="Normal"/>
    <w:link w:val="BalloonTextChar"/>
    <w:semiHidden/>
    <w:rsid w:val="00610757"/>
    <w:rPr>
      <w:rFonts w:ascii="Tahoma" w:hAnsi="Tahoma" w:cs="Tahoma"/>
      <w:sz w:val="16"/>
      <w:szCs w:val="16"/>
    </w:rPr>
  </w:style>
  <w:style w:type="paragraph" w:styleId="NormalWeb">
    <w:name w:val="Normal (Web)"/>
    <w:basedOn w:val="Normal"/>
    <w:rsid w:val="00115E9D"/>
    <w:pPr>
      <w:spacing w:before="100" w:beforeAutospacing="1" w:after="100" w:afterAutospacing="1"/>
    </w:pPr>
  </w:style>
  <w:style w:type="paragraph" w:styleId="Header">
    <w:name w:val="header"/>
    <w:basedOn w:val="Normal"/>
    <w:link w:val="HeaderChar"/>
    <w:rsid w:val="00034F01"/>
    <w:pPr>
      <w:tabs>
        <w:tab w:val="center" w:pos="4320"/>
        <w:tab w:val="right" w:pos="8640"/>
      </w:tabs>
    </w:pPr>
  </w:style>
  <w:style w:type="paragraph" w:styleId="Footer">
    <w:name w:val="footer"/>
    <w:basedOn w:val="Normal"/>
    <w:link w:val="FooterChar"/>
    <w:rsid w:val="00034F01"/>
    <w:pPr>
      <w:tabs>
        <w:tab w:val="center" w:pos="4320"/>
        <w:tab w:val="right" w:pos="8640"/>
      </w:tabs>
    </w:pPr>
  </w:style>
  <w:style w:type="character" w:styleId="PageNumber">
    <w:name w:val="page number"/>
    <w:basedOn w:val="DefaultParagraphFont"/>
    <w:rsid w:val="00034F01"/>
  </w:style>
  <w:style w:type="character" w:customStyle="1" w:styleId="HeaderChar">
    <w:name w:val="Header Char"/>
    <w:link w:val="Header"/>
    <w:rsid w:val="002D34B2"/>
    <w:rPr>
      <w:sz w:val="24"/>
      <w:szCs w:val="24"/>
    </w:rPr>
  </w:style>
  <w:style w:type="character" w:styleId="CommentReference">
    <w:name w:val="annotation reference"/>
    <w:rsid w:val="00A36C8F"/>
    <w:rPr>
      <w:sz w:val="16"/>
      <w:szCs w:val="16"/>
    </w:rPr>
  </w:style>
  <w:style w:type="paragraph" w:styleId="CommentText">
    <w:name w:val="annotation text"/>
    <w:basedOn w:val="Normal"/>
    <w:link w:val="CommentTextChar"/>
    <w:rsid w:val="00A36C8F"/>
    <w:rPr>
      <w:sz w:val="20"/>
      <w:szCs w:val="20"/>
    </w:rPr>
  </w:style>
  <w:style w:type="character" w:customStyle="1" w:styleId="CommentTextChar">
    <w:name w:val="Comment Text Char"/>
    <w:basedOn w:val="DefaultParagraphFont"/>
    <w:link w:val="CommentText"/>
    <w:rsid w:val="00A36C8F"/>
  </w:style>
  <w:style w:type="paragraph" w:styleId="CommentSubject">
    <w:name w:val="annotation subject"/>
    <w:basedOn w:val="CommentText"/>
    <w:next w:val="CommentText"/>
    <w:link w:val="CommentSubjectChar"/>
    <w:rsid w:val="00A36C8F"/>
    <w:rPr>
      <w:b/>
      <w:bCs/>
    </w:rPr>
  </w:style>
  <w:style w:type="character" w:customStyle="1" w:styleId="CommentSubjectChar">
    <w:name w:val="Comment Subject Char"/>
    <w:link w:val="CommentSubject"/>
    <w:rsid w:val="00A36C8F"/>
    <w:rPr>
      <w:b/>
      <w:bCs/>
    </w:rPr>
  </w:style>
  <w:style w:type="character" w:customStyle="1" w:styleId="FooterChar">
    <w:name w:val="Footer Char"/>
    <w:link w:val="Footer"/>
    <w:rsid w:val="00606CC1"/>
    <w:rPr>
      <w:sz w:val="24"/>
      <w:szCs w:val="24"/>
    </w:rPr>
  </w:style>
  <w:style w:type="paragraph" w:styleId="PlainText">
    <w:name w:val="Plain Text"/>
    <w:basedOn w:val="Normal"/>
    <w:link w:val="PlainTextChar"/>
    <w:uiPriority w:val="99"/>
    <w:unhideWhenUsed/>
    <w:rsid w:val="004420C2"/>
    <w:rPr>
      <w:rFonts w:ascii="Consolas" w:eastAsia="Calibri" w:hAnsi="Consolas"/>
      <w:sz w:val="21"/>
      <w:szCs w:val="21"/>
    </w:rPr>
  </w:style>
  <w:style w:type="character" w:customStyle="1" w:styleId="PlainTextChar">
    <w:name w:val="Plain Text Char"/>
    <w:link w:val="PlainText"/>
    <w:uiPriority w:val="99"/>
    <w:rsid w:val="004420C2"/>
    <w:rPr>
      <w:rFonts w:ascii="Consolas" w:eastAsia="Calibri" w:hAnsi="Consolas" w:cs="Times New Roman"/>
      <w:sz w:val="21"/>
      <w:szCs w:val="21"/>
    </w:rPr>
  </w:style>
  <w:style w:type="character" w:styleId="FollowedHyperlink">
    <w:name w:val="FollowedHyperlink"/>
    <w:rsid w:val="004420C2"/>
    <w:rPr>
      <w:color w:val="800080"/>
      <w:u w:val="single"/>
    </w:rPr>
  </w:style>
  <w:style w:type="paragraph" w:styleId="ListBullet">
    <w:name w:val="List Bullet"/>
    <w:basedOn w:val="Normal"/>
    <w:autoRedefine/>
    <w:rsid w:val="00BD450B"/>
    <w:pPr>
      <w:numPr>
        <w:numId w:val="11"/>
      </w:numPr>
      <w:autoSpaceDE w:val="0"/>
      <w:autoSpaceDN w:val="0"/>
    </w:pPr>
    <w:rPr>
      <w:rFonts w:ascii="Times" w:hAnsi="Times" w:cs="Times"/>
    </w:rPr>
  </w:style>
  <w:style w:type="paragraph" w:customStyle="1" w:styleId="DataField11pt-Single">
    <w:name w:val="Data Field 11pt-Single"/>
    <w:basedOn w:val="Normal"/>
    <w:link w:val="DataField11pt-SingleChar"/>
    <w:rsid w:val="00BD450B"/>
    <w:pPr>
      <w:autoSpaceDE w:val="0"/>
      <w:autoSpaceDN w:val="0"/>
    </w:pPr>
    <w:rPr>
      <w:rFonts w:ascii="Arial" w:hAnsi="Arial" w:cs="Arial"/>
      <w:sz w:val="22"/>
      <w:szCs w:val="20"/>
    </w:rPr>
  </w:style>
  <w:style w:type="paragraph" w:customStyle="1" w:styleId="FormFieldCaption">
    <w:name w:val="Form Field Caption"/>
    <w:basedOn w:val="Normal"/>
    <w:rsid w:val="00BD450B"/>
    <w:pPr>
      <w:tabs>
        <w:tab w:val="left" w:pos="270"/>
      </w:tabs>
      <w:autoSpaceDE w:val="0"/>
      <w:autoSpaceDN w:val="0"/>
    </w:pPr>
    <w:rPr>
      <w:rFonts w:ascii="Arial" w:hAnsi="Arial" w:cs="Arial"/>
      <w:sz w:val="16"/>
      <w:szCs w:val="16"/>
    </w:rPr>
  </w:style>
  <w:style w:type="character" w:customStyle="1" w:styleId="DataField11pt-SingleChar">
    <w:name w:val="Data Field 11pt-Single Char"/>
    <w:link w:val="DataField11pt-Single"/>
    <w:rsid w:val="00BD450B"/>
    <w:rPr>
      <w:rFonts w:ascii="Arial" w:hAnsi="Arial" w:cs="Arial"/>
      <w:sz w:val="22"/>
    </w:rPr>
  </w:style>
  <w:style w:type="paragraph" w:customStyle="1" w:styleId="HeadNoteNotItalics">
    <w:name w:val="HeadNoteNotItalics"/>
    <w:basedOn w:val="Normal"/>
    <w:rsid w:val="00BD450B"/>
  </w:style>
  <w:style w:type="paragraph" w:styleId="BodyText3">
    <w:name w:val="Body Text 3"/>
    <w:basedOn w:val="Normal"/>
    <w:link w:val="BodyText3Char"/>
    <w:rsid w:val="00BD450B"/>
    <w:pPr>
      <w:autoSpaceDE w:val="0"/>
      <w:autoSpaceDN w:val="0"/>
      <w:spacing w:after="120"/>
    </w:pPr>
    <w:rPr>
      <w:rFonts w:ascii="Times" w:hAnsi="Times" w:cs="Times"/>
      <w:sz w:val="16"/>
      <w:szCs w:val="16"/>
    </w:rPr>
  </w:style>
  <w:style w:type="character" w:customStyle="1" w:styleId="BodyText3Char">
    <w:name w:val="Body Text 3 Char"/>
    <w:link w:val="BodyText3"/>
    <w:rsid w:val="00BD450B"/>
    <w:rPr>
      <w:rFonts w:ascii="Times" w:hAnsi="Times" w:cs="Times"/>
      <w:sz w:val="16"/>
      <w:szCs w:val="16"/>
    </w:rPr>
  </w:style>
  <w:style w:type="paragraph" w:styleId="HTMLPreformatted">
    <w:name w:val="HTML Preformatted"/>
    <w:basedOn w:val="Normal"/>
    <w:link w:val="HTMLPreformattedChar"/>
    <w:rsid w:val="00BD450B"/>
    <w:pPr>
      <w:autoSpaceDE w:val="0"/>
      <w:autoSpaceDN w:val="0"/>
    </w:pPr>
    <w:rPr>
      <w:rFonts w:ascii="Courier New" w:hAnsi="Courier New" w:cs="Courier New"/>
      <w:sz w:val="20"/>
      <w:szCs w:val="20"/>
    </w:rPr>
  </w:style>
  <w:style w:type="character" w:customStyle="1" w:styleId="HTMLPreformattedChar">
    <w:name w:val="HTML Preformatted Char"/>
    <w:link w:val="HTMLPreformatted"/>
    <w:rsid w:val="00BD450B"/>
    <w:rPr>
      <w:rFonts w:ascii="Courier New" w:hAnsi="Courier New" w:cs="Courier New"/>
    </w:rPr>
  </w:style>
  <w:style w:type="character" w:customStyle="1" w:styleId="volume">
    <w:name w:val="volume"/>
    <w:basedOn w:val="DefaultParagraphFont"/>
    <w:rsid w:val="00BD450B"/>
  </w:style>
  <w:style w:type="character" w:customStyle="1" w:styleId="pages">
    <w:name w:val="pages"/>
    <w:basedOn w:val="DefaultParagraphFont"/>
    <w:rsid w:val="00BD450B"/>
  </w:style>
  <w:style w:type="character" w:customStyle="1" w:styleId="Heading1Char">
    <w:name w:val="Heading 1 Char"/>
    <w:link w:val="Heading1"/>
    <w:rsid w:val="00607A5E"/>
    <w:rPr>
      <w:rFonts w:ascii="Cambria" w:eastAsia="Times New Roman" w:hAnsi="Cambria" w:cs="Times New Roman"/>
      <w:b/>
      <w:bCs/>
      <w:kern w:val="32"/>
      <w:sz w:val="32"/>
      <w:szCs w:val="32"/>
    </w:rPr>
  </w:style>
  <w:style w:type="paragraph" w:customStyle="1" w:styleId="FormFooterBorder">
    <w:name w:val="FormFooter/Border"/>
    <w:basedOn w:val="Footer"/>
    <w:rsid w:val="00607A5E"/>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PIHeader">
    <w:name w:val="PI Header"/>
    <w:basedOn w:val="Normal"/>
    <w:uiPriority w:val="99"/>
    <w:rsid w:val="00607A5E"/>
    <w:pPr>
      <w:autoSpaceDE w:val="0"/>
      <w:autoSpaceDN w:val="0"/>
      <w:spacing w:after="40"/>
      <w:ind w:left="864"/>
    </w:pPr>
    <w:rPr>
      <w:rFonts w:ascii="Arial" w:hAnsi="Arial" w:cs="Arial"/>
      <w:noProof/>
      <w:sz w:val="16"/>
      <w:szCs w:val="20"/>
    </w:rPr>
  </w:style>
  <w:style w:type="paragraph" w:styleId="FootnoteText">
    <w:name w:val="footnote text"/>
    <w:basedOn w:val="Normal"/>
    <w:link w:val="FootnoteTextChar"/>
    <w:rsid w:val="00607A5E"/>
    <w:pPr>
      <w:autoSpaceDE w:val="0"/>
      <w:autoSpaceDN w:val="0"/>
    </w:pPr>
    <w:rPr>
      <w:rFonts w:ascii="Times" w:hAnsi="Times" w:cs="Times"/>
      <w:sz w:val="20"/>
      <w:szCs w:val="20"/>
    </w:rPr>
  </w:style>
  <w:style w:type="character" w:customStyle="1" w:styleId="FootnoteTextChar">
    <w:name w:val="Footnote Text Char"/>
    <w:link w:val="FootnoteText"/>
    <w:rsid w:val="00607A5E"/>
    <w:rPr>
      <w:rFonts w:ascii="Times" w:hAnsi="Times" w:cs="Times"/>
    </w:rPr>
  </w:style>
  <w:style w:type="character" w:customStyle="1" w:styleId="Heading2Char">
    <w:name w:val="Heading 2 Char"/>
    <w:link w:val="Heading2"/>
    <w:rsid w:val="00490DD9"/>
    <w:rPr>
      <w:rFonts w:ascii="Helvetica" w:eastAsia="Times" w:hAnsi="Helvetica"/>
      <w:b/>
      <w:i/>
      <w:sz w:val="28"/>
    </w:rPr>
  </w:style>
  <w:style w:type="character" w:styleId="FootnoteReference">
    <w:name w:val="footnote reference"/>
    <w:rsid w:val="00490DD9"/>
  </w:style>
  <w:style w:type="paragraph" w:styleId="DocumentMap">
    <w:name w:val="Document Map"/>
    <w:basedOn w:val="Normal"/>
    <w:link w:val="DocumentMapChar"/>
    <w:rsid w:val="00490DD9"/>
    <w:pPr>
      <w:widowControl w:val="0"/>
      <w:shd w:val="clear" w:color="auto" w:fill="000080"/>
    </w:pPr>
    <w:rPr>
      <w:rFonts w:ascii="Tahoma" w:hAnsi="Tahoma"/>
      <w:snapToGrid w:val="0"/>
      <w:szCs w:val="20"/>
    </w:rPr>
  </w:style>
  <w:style w:type="character" w:customStyle="1" w:styleId="DocumentMapChar">
    <w:name w:val="Document Map Char"/>
    <w:link w:val="DocumentMap"/>
    <w:rsid w:val="00490DD9"/>
    <w:rPr>
      <w:rFonts w:ascii="Tahoma" w:hAnsi="Tahoma"/>
      <w:snapToGrid w:val="0"/>
      <w:sz w:val="24"/>
      <w:shd w:val="clear" w:color="auto" w:fill="000080"/>
    </w:rPr>
  </w:style>
  <w:style w:type="paragraph" w:styleId="Title">
    <w:name w:val="Title"/>
    <w:basedOn w:val="Normal"/>
    <w:link w:val="TitleChar"/>
    <w:qFormat/>
    <w:rsid w:val="00490DD9"/>
    <w:pPr>
      <w:widowControl w:val="0"/>
      <w:jc w:val="center"/>
      <w:outlineLvl w:val="0"/>
    </w:pPr>
    <w:rPr>
      <w:b/>
      <w:snapToGrid w:val="0"/>
      <w:sz w:val="36"/>
      <w:szCs w:val="20"/>
    </w:rPr>
  </w:style>
  <w:style w:type="character" w:customStyle="1" w:styleId="TitleChar">
    <w:name w:val="Title Char"/>
    <w:link w:val="Title"/>
    <w:rsid w:val="00490DD9"/>
    <w:rPr>
      <w:b/>
      <w:snapToGrid w:val="0"/>
      <w:sz w:val="36"/>
    </w:rPr>
  </w:style>
  <w:style w:type="paragraph" w:styleId="BodyText">
    <w:name w:val="Body Text"/>
    <w:basedOn w:val="Normal"/>
    <w:link w:val="BodyTextChar"/>
    <w:rsid w:val="00490DD9"/>
    <w:pPr>
      <w:jc w:val="center"/>
    </w:pPr>
  </w:style>
  <w:style w:type="character" w:customStyle="1" w:styleId="BodyTextChar">
    <w:name w:val="Body Text Char"/>
    <w:link w:val="BodyText"/>
    <w:rsid w:val="00490DD9"/>
    <w:rPr>
      <w:sz w:val="24"/>
      <w:szCs w:val="24"/>
    </w:rPr>
  </w:style>
  <w:style w:type="paragraph" w:customStyle="1" w:styleId="Paragraph">
    <w:name w:val="Paragraph"/>
    <w:basedOn w:val="Normal"/>
    <w:rsid w:val="00490DD9"/>
    <w:pPr>
      <w:tabs>
        <w:tab w:val="left" w:pos="1160"/>
      </w:tabs>
      <w:spacing w:line="480" w:lineRule="atLeast"/>
      <w:ind w:firstLine="1166"/>
    </w:pPr>
  </w:style>
  <w:style w:type="character" w:customStyle="1" w:styleId="issue">
    <w:name w:val="issue"/>
    <w:basedOn w:val="DefaultParagraphFont"/>
    <w:rsid w:val="004B5BAD"/>
  </w:style>
  <w:style w:type="character" w:customStyle="1" w:styleId="WW8Num5z0">
    <w:name w:val="WW8Num5z0"/>
    <w:rsid w:val="00FD36DA"/>
    <w:rPr>
      <w:rFonts w:ascii="Symbol" w:hAnsi="Symbol" w:cs="Times New Roman"/>
    </w:rPr>
  </w:style>
  <w:style w:type="paragraph" w:customStyle="1" w:styleId="DataField10pt">
    <w:name w:val="Data Field 10pt"/>
    <w:basedOn w:val="Normal"/>
    <w:uiPriority w:val="99"/>
    <w:rsid w:val="00FD36DA"/>
    <w:pPr>
      <w:suppressAutoHyphens/>
      <w:autoSpaceDE w:val="0"/>
    </w:pPr>
    <w:rPr>
      <w:rFonts w:ascii="Arial" w:hAnsi="Arial" w:cs="Arial"/>
      <w:sz w:val="20"/>
      <w:szCs w:val="20"/>
      <w:lang w:eastAsia="ar-SA"/>
    </w:rPr>
  </w:style>
  <w:style w:type="paragraph" w:customStyle="1" w:styleId="DataField11pt">
    <w:name w:val="Data Field 11pt"/>
    <w:basedOn w:val="Normal"/>
    <w:rsid w:val="00FD36DA"/>
    <w:pPr>
      <w:suppressAutoHyphens/>
      <w:autoSpaceDE w:val="0"/>
      <w:spacing w:line="300" w:lineRule="exact"/>
    </w:pPr>
    <w:rPr>
      <w:rFonts w:ascii="Arial" w:hAnsi="Arial" w:cs="Arial"/>
      <w:sz w:val="22"/>
      <w:szCs w:val="20"/>
      <w:lang w:eastAsia="ar-SA"/>
    </w:rPr>
  </w:style>
  <w:style w:type="paragraph" w:customStyle="1" w:styleId="Default">
    <w:name w:val="Default"/>
    <w:rsid w:val="00F15E37"/>
    <w:pPr>
      <w:autoSpaceDE w:val="0"/>
      <w:autoSpaceDN w:val="0"/>
      <w:adjustRightInd w:val="0"/>
    </w:pPr>
    <w:rPr>
      <w:color w:val="000000"/>
      <w:sz w:val="24"/>
      <w:szCs w:val="24"/>
    </w:rPr>
  </w:style>
  <w:style w:type="character" w:customStyle="1" w:styleId="Heading3Char">
    <w:name w:val="Heading 3 Char"/>
    <w:link w:val="Heading3"/>
    <w:rsid w:val="00F15E37"/>
    <w:rPr>
      <w:rFonts w:ascii="Arial" w:hAnsi="Arial" w:cs="Arial"/>
      <w:b/>
      <w:bCs/>
      <w:sz w:val="26"/>
      <w:szCs w:val="26"/>
    </w:rPr>
  </w:style>
  <w:style w:type="paragraph" w:customStyle="1" w:styleId="WPDefaults">
    <w:name w:val="WP Defaults"/>
    <w:rsid w:val="002D4A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styleId="BodyTextIndent2">
    <w:name w:val="Body Text Indent 2"/>
    <w:basedOn w:val="Normal"/>
    <w:link w:val="BodyTextIndent2Char"/>
    <w:rsid w:val="007A306A"/>
    <w:pPr>
      <w:spacing w:after="120" w:line="480" w:lineRule="auto"/>
      <w:ind w:left="360"/>
    </w:pPr>
  </w:style>
  <w:style w:type="character" w:customStyle="1" w:styleId="BodyTextIndent2Char">
    <w:name w:val="Body Text Indent 2 Char"/>
    <w:link w:val="BodyTextIndent2"/>
    <w:rsid w:val="007A306A"/>
    <w:rPr>
      <w:sz w:val="24"/>
      <w:szCs w:val="24"/>
    </w:rPr>
  </w:style>
  <w:style w:type="paragraph" w:styleId="EndnoteText">
    <w:name w:val="endnote text"/>
    <w:basedOn w:val="Normal"/>
    <w:link w:val="EndnoteTextChar"/>
    <w:rsid w:val="007A306A"/>
    <w:pPr>
      <w:widowControl w:val="0"/>
    </w:pPr>
    <w:rPr>
      <w:rFonts w:ascii="CG Times" w:hAnsi="CG Times"/>
      <w:szCs w:val="20"/>
    </w:rPr>
  </w:style>
  <w:style w:type="character" w:customStyle="1" w:styleId="EndnoteTextChar">
    <w:name w:val="Endnote Text Char"/>
    <w:link w:val="EndnoteText"/>
    <w:rsid w:val="007A306A"/>
    <w:rPr>
      <w:rFonts w:ascii="CG Times" w:hAnsi="CG Times"/>
      <w:sz w:val="24"/>
    </w:rPr>
  </w:style>
  <w:style w:type="paragraph" w:styleId="TOC6">
    <w:name w:val="toc 6"/>
    <w:basedOn w:val="Normal"/>
    <w:next w:val="Normal"/>
    <w:rsid w:val="007A306A"/>
    <w:pPr>
      <w:widowControl w:val="0"/>
      <w:tabs>
        <w:tab w:val="right" w:pos="9360"/>
      </w:tabs>
      <w:suppressAutoHyphens/>
      <w:ind w:left="720" w:hanging="720"/>
    </w:pPr>
    <w:rPr>
      <w:rFonts w:ascii="CG Times" w:hAnsi="CG Times"/>
      <w:szCs w:val="20"/>
    </w:rPr>
  </w:style>
  <w:style w:type="character" w:styleId="Strong">
    <w:name w:val="Strong"/>
    <w:qFormat/>
    <w:rsid w:val="007A306A"/>
    <w:rPr>
      <w:b/>
      <w:bCs/>
    </w:rPr>
  </w:style>
  <w:style w:type="paragraph" w:styleId="BodyText2">
    <w:name w:val="Body Text 2"/>
    <w:basedOn w:val="Normal"/>
    <w:link w:val="BodyText2Char"/>
    <w:rsid w:val="00C155EC"/>
    <w:pPr>
      <w:autoSpaceDE w:val="0"/>
      <w:autoSpaceDN w:val="0"/>
      <w:spacing w:after="120" w:line="480" w:lineRule="auto"/>
    </w:pPr>
  </w:style>
  <w:style w:type="character" w:customStyle="1" w:styleId="BodyText2Char">
    <w:name w:val="Body Text 2 Char"/>
    <w:link w:val="BodyText2"/>
    <w:rsid w:val="00C155EC"/>
    <w:rPr>
      <w:sz w:val="24"/>
      <w:szCs w:val="24"/>
    </w:rPr>
  </w:style>
  <w:style w:type="paragraph" w:customStyle="1" w:styleId="FormFooter">
    <w:name w:val="Form Footer"/>
    <w:basedOn w:val="Normal"/>
    <w:uiPriority w:val="99"/>
    <w:rsid w:val="00C155EC"/>
    <w:pPr>
      <w:tabs>
        <w:tab w:val="center" w:pos="5328"/>
        <w:tab w:val="right" w:pos="10728"/>
      </w:tabs>
      <w:autoSpaceDE w:val="0"/>
      <w:autoSpaceDN w:val="0"/>
      <w:ind w:left="58"/>
    </w:pPr>
    <w:rPr>
      <w:rFonts w:ascii="Arial" w:hAnsi="Arial" w:cs="Arial"/>
      <w:sz w:val="16"/>
      <w:szCs w:val="16"/>
    </w:rPr>
  </w:style>
  <w:style w:type="paragraph" w:customStyle="1" w:styleId="Body">
    <w:name w:val="Body"/>
    <w:rsid w:val="00D41C03"/>
    <w:pPr>
      <w:widowControl w:val="0"/>
      <w:spacing w:line="280" w:lineRule="exact"/>
    </w:pPr>
    <w:rPr>
      <w:rFonts w:ascii="Times" w:hAnsi="Times"/>
      <w:snapToGrid w:val="0"/>
      <w:color w:val="000000"/>
      <w:sz w:val="24"/>
    </w:rPr>
  </w:style>
  <w:style w:type="paragraph" w:customStyle="1" w:styleId="minorhdg">
    <w:name w:val="minor hdg"/>
    <w:basedOn w:val="Body"/>
    <w:rsid w:val="00D41C03"/>
    <w:pPr>
      <w:widowControl/>
      <w:tabs>
        <w:tab w:val="left" w:pos="1800"/>
        <w:tab w:val="right" w:pos="9360"/>
      </w:tabs>
      <w:spacing w:before="120"/>
      <w:jc w:val="both"/>
    </w:pPr>
  </w:style>
  <w:style w:type="character" w:customStyle="1" w:styleId="Heading4Char">
    <w:name w:val="Heading 4 Char"/>
    <w:link w:val="Heading4"/>
    <w:rsid w:val="00FE1443"/>
    <w:rPr>
      <w:b/>
      <w:bCs/>
      <w:sz w:val="28"/>
      <w:szCs w:val="28"/>
    </w:rPr>
  </w:style>
  <w:style w:type="character" w:customStyle="1" w:styleId="Heading5Char">
    <w:name w:val="Heading 5 Char"/>
    <w:link w:val="Heading5"/>
    <w:rsid w:val="00FE1443"/>
    <w:rPr>
      <w:b/>
      <w:bCs/>
      <w:i/>
      <w:iCs/>
      <w:sz w:val="26"/>
      <w:szCs w:val="26"/>
    </w:rPr>
  </w:style>
  <w:style w:type="character" w:customStyle="1" w:styleId="Heading6Char">
    <w:name w:val="Heading 6 Char"/>
    <w:link w:val="Heading6"/>
    <w:rsid w:val="00FE1443"/>
    <w:rPr>
      <w:b/>
      <w:bCs/>
      <w:sz w:val="22"/>
      <w:szCs w:val="22"/>
    </w:rPr>
  </w:style>
  <w:style w:type="paragraph" w:styleId="TOAHeading">
    <w:name w:val="toa heading"/>
    <w:basedOn w:val="Normal"/>
    <w:next w:val="Normal"/>
    <w:rsid w:val="00FE1443"/>
    <w:pPr>
      <w:widowControl w:val="0"/>
      <w:autoSpaceDE w:val="0"/>
      <w:autoSpaceDN w:val="0"/>
      <w:adjustRightInd w:val="0"/>
      <w:spacing w:before="120"/>
    </w:pPr>
    <w:rPr>
      <w:rFonts w:ascii="Arial" w:hAnsi="Arial" w:cs="Arial"/>
      <w:b/>
      <w:bCs/>
    </w:rPr>
  </w:style>
  <w:style w:type="character" w:customStyle="1" w:styleId="enveloperet">
    <w:name w:val="envelope ret"/>
    <w:rsid w:val="00FE1443"/>
  </w:style>
  <w:style w:type="character" w:customStyle="1" w:styleId="eudoraheader">
    <w:name w:val="eudoraheader"/>
    <w:rsid w:val="00FE1443"/>
  </w:style>
  <w:style w:type="paragraph" w:styleId="BodyTextIndent">
    <w:name w:val="Body Text Indent"/>
    <w:basedOn w:val="Normal"/>
    <w:link w:val="BodyTextIndentChar"/>
    <w:rsid w:val="00FE1443"/>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rsid w:val="00FE1443"/>
  </w:style>
  <w:style w:type="character" w:customStyle="1" w:styleId="l1">
    <w:name w:val="l1"/>
    <w:rsid w:val="00FE1443"/>
    <w:rPr>
      <w:sz w:val="19"/>
      <w:szCs w:val="19"/>
    </w:rPr>
  </w:style>
  <w:style w:type="character" w:styleId="Emphasis">
    <w:name w:val="Emphasis"/>
    <w:basedOn w:val="DefaultParagraphFont"/>
    <w:qFormat/>
    <w:rsid w:val="00FE1443"/>
  </w:style>
  <w:style w:type="character" w:customStyle="1" w:styleId="BodyTextIn">
    <w:name w:val="Body Text In"/>
    <w:rsid w:val="00FE1443"/>
  </w:style>
  <w:style w:type="character" w:customStyle="1" w:styleId="1">
    <w:name w:val="1"/>
    <w:rsid w:val="00FE1443"/>
  </w:style>
  <w:style w:type="character" w:customStyle="1" w:styleId="DefaultPara">
    <w:name w:val="Default Para"/>
    <w:rsid w:val="00FE1443"/>
  </w:style>
  <w:style w:type="character" w:customStyle="1" w:styleId="BalloonTextChar">
    <w:name w:val="Balloon Text Char"/>
    <w:link w:val="BalloonText"/>
    <w:semiHidden/>
    <w:rsid w:val="00FE1443"/>
    <w:rPr>
      <w:rFonts w:ascii="Tahoma" w:hAnsi="Tahoma" w:cs="Tahoma"/>
      <w:sz w:val="16"/>
      <w:szCs w:val="16"/>
    </w:rPr>
  </w:style>
  <w:style w:type="paragraph" w:styleId="E-mailSignature">
    <w:name w:val="E-mail Signature"/>
    <w:basedOn w:val="Normal"/>
    <w:link w:val="E-mailSignatureChar"/>
    <w:rsid w:val="00FE1443"/>
  </w:style>
  <w:style w:type="character" w:customStyle="1" w:styleId="E-mailSignatureChar">
    <w:name w:val="E-mail Signature Char"/>
    <w:link w:val="E-mailSignature"/>
    <w:rsid w:val="00FE1443"/>
    <w:rPr>
      <w:sz w:val="24"/>
      <w:szCs w:val="24"/>
    </w:rPr>
  </w:style>
  <w:style w:type="character" w:customStyle="1" w:styleId="w1">
    <w:name w:val="w1"/>
    <w:rsid w:val="00FE1443"/>
    <w:rPr>
      <w:color w:val="0000CC"/>
    </w:rPr>
  </w:style>
  <w:style w:type="paragraph" w:customStyle="1" w:styleId="Pa2">
    <w:name w:val="Pa2"/>
    <w:basedOn w:val="Normal"/>
    <w:next w:val="Normal"/>
    <w:uiPriority w:val="99"/>
    <w:rsid w:val="00FE1443"/>
    <w:pPr>
      <w:autoSpaceDE w:val="0"/>
      <w:autoSpaceDN w:val="0"/>
      <w:adjustRightInd w:val="0"/>
      <w:spacing w:line="241" w:lineRule="atLeast"/>
    </w:pPr>
    <w:rPr>
      <w:rFonts w:ascii="Times" w:hAnsi="Times"/>
    </w:rPr>
  </w:style>
  <w:style w:type="character" w:customStyle="1" w:styleId="ti2">
    <w:name w:val="ti2"/>
    <w:rsid w:val="00FE1443"/>
    <w:rPr>
      <w:sz w:val="22"/>
      <w:szCs w:val="22"/>
    </w:rPr>
  </w:style>
  <w:style w:type="character" w:customStyle="1" w:styleId="UnresolvedMention">
    <w:name w:val="Unresolved Mention"/>
    <w:basedOn w:val="DefaultParagraphFont"/>
    <w:rsid w:val="00DC1A9A"/>
    <w:rPr>
      <w:color w:val="605E5C"/>
      <w:shd w:val="clear" w:color="auto" w:fill="E1DFDD"/>
    </w:rPr>
  </w:style>
  <w:style w:type="paragraph" w:styleId="Revision">
    <w:name w:val="Revision"/>
    <w:hidden/>
    <w:uiPriority w:val="71"/>
    <w:semiHidden/>
    <w:rsid w:val="00291B3D"/>
    <w:rPr>
      <w:sz w:val="24"/>
      <w:szCs w:val="24"/>
    </w:rPr>
  </w:style>
  <w:style w:type="paragraph" w:styleId="ListParagraph">
    <w:name w:val="List Paragraph"/>
    <w:basedOn w:val="Normal"/>
    <w:uiPriority w:val="72"/>
    <w:qFormat/>
    <w:rsid w:val="00AC6FC4"/>
    <w:pPr>
      <w:ind w:left="720"/>
      <w:contextualSpacing/>
    </w:pPr>
  </w:style>
  <w:style w:type="table" w:styleId="TableGrid">
    <w:name w:val="Table Grid"/>
    <w:basedOn w:val="TableNormal"/>
    <w:rsid w:val="0087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l.edu/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udel.edu/kaap/graduate-programs/applied-physi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stuguide/07-08/grievan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el.edu/stuguide/07-08/code.html" TargetMode="External"/><Relationship Id="rId4" Type="http://schemas.openxmlformats.org/officeDocument/2006/relationships/settings" Target="settings.xml"/><Relationship Id="rId9" Type="http://schemas.openxmlformats.org/officeDocument/2006/relationships/hyperlink" Target="https://grad.udel.edu/policies/graduate-academic-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A1F6-9B16-4D76-99D4-E988B8EC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INTERDISCIPLINARY DOCTORATE PROGRAM IN</vt:lpstr>
    </vt:vector>
  </TitlesOfParts>
  <Company>HOME</Company>
  <LinksUpToDate>false</LinksUpToDate>
  <CharactersWithSpaces>33093</CharactersWithSpaces>
  <SharedDoc>false</SharedDoc>
  <HLinks>
    <vt:vector size="18" baseType="variant">
      <vt:variant>
        <vt:i4>6291567</vt:i4>
      </vt:variant>
      <vt:variant>
        <vt:i4>6</vt:i4>
      </vt:variant>
      <vt:variant>
        <vt:i4>0</vt:i4>
      </vt:variant>
      <vt:variant>
        <vt:i4>5</vt:i4>
      </vt:variant>
      <vt:variant>
        <vt:lpwstr>http://www.udel.edu/stuguide/07-08/grievance.html</vt:lpwstr>
      </vt:variant>
      <vt:variant>
        <vt:lpwstr>grieve</vt:lpwstr>
      </vt:variant>
      <vt:variant>
        <vt:i4>2818082</vt:i4>
      </vt:variant>
      <vt:variant>
        <vt:i4>3</vt:i4>
      </vt:variant>
      <vt:variant>
        <vt:i4>0</vt:i4>
      </vt:variant>
      <vt:variant>
        <vt:i4>5</vt:i4>
      </vt:variant>
      <vt:variant>
        <vt:lpwstr>http://www.udel.edu/stuguide/07-08/code.html</vt:lpwstr>
      </vt:variant>
      <vt:variant>
        <vt:lpwstr>honesty</vt:lpwstr>
      </vt:variant>
      <vt:variant>
        <vt:i4>4456523</vt:i4>
      </vt:variant>
      <vt:variant>
        <vt:i4>0</vt:i4>
      </vt:variant>
      <vt:variant>
        <vt:i4>0</vt:i4>
      </vt:variant>
      <vt:variant>
        <vt:i4>5</vt:i4>
      </vt:variant>
      <vt:variant>
        <vt:lpwstr>http://www.udel.edu/research/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DOCTORATE PROGRAM IN</dc:title>
  <dc:creator>GREGORY SCHELL</dc:creator>
  <cp:lastModifiedBy>Martin, Mary</cp:lastModifiedBy>
  <cp:revision>2</cp:revision>
  <cp:lastPrinted>2009-09-13T19:15:00Z</cp:lastPrinted>
  <dcterms:created xsi:type="dcterms:W3CDTF">2019-11-05T13:59:00Z</dcterms:created>
  <dcterms:modified xsi:type="dcterms:W3CDTF">2019-11-05T13:59:00Z</dcterms:modified>
</cp:coreProperties>
</file>